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9AE" w:rsidRPr="000E79AE" w:rsidRDefault="000E79AE" w:rsidP="000E79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Set of accessories f</w:t>
      </w:r>
      <w:r w:rsidR="00CA103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or a PVC curtain rod with a safety clip</w:t>
      </w:r>
      <w:r w:rsidR="002B26B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3rd</w:t>
      </w: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track, </w:t>
      </w:r>
      <w:r w:rsidRPr="002020B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white</w:t>
      </w:r>
    </w:p>
    <w:p w:rsidR="000E79AE" w:rsidRDefault="000E79AE"/>
    <w:p w:rsidR="00CA103A" w:rsidRPr="00CA103A" w:rsidRDefault="00CA103A" w:rsidP="00CA103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A103A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specifications:</w:t>
      </w:r>
    </w:p>
    <w:p w:rsidR="00CA103A" w:rsidRPr="00CA103A" w:rsidRDefault="00CA103A" w:rsidP="00CA103A">
      <w:pPr>
        <w:pStyle w:val="HTML-wstpniesformatowany"/>
        <w:numPr>
          <w:ilvl w:val="0"/>
          <w:numId w:val="4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CA103A">
        <w:rPr>
          <w:rStyle w:val="y2iqfc"/>
          <w:rFonts w:ascii="Times New Roman" w:hAnsi="Times New Roman" w:cs="Times New Roman"/>
          <w:sz w:val="24"/>
          <w:szCs w:val="24"/>
        </w:rPr>
        <w:t>Roller safety pins for PVC rail</w:t>
      </w:r>
    </w:p>
    <w:p w:rsidR="00CA103A" w:rsidRPr="00CA103A" w:rsidRDefault="00CA103A" w:rsidP="00CA103A">
      <w:pPr>
        <w:pStyle w:val="HTML-wstpniesformatowany"/>
        <w:numPr>
          <w:ilvl w:val="0"/>
          <w:numId w:val="4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CA103A">
        <w:rPr>
          <w:rStyle w:val="y2iqfc"/>
          <w:rFonts w:ascii="Times New Roman" w:hAnsi="Times New Roman" w:cs="Times New Roman"/>
          <w:sz w:val="24"/>
          <w:szCs w:val="24"/>
        </w:rPr>
        <w:t>Recommended for heavy curtains</w:t>
      </w:r>
    </w:p>
    <w:p w:rsidR="00CA103A" w:rsidRPr="00CA103A" w:rsidRDefault="00CA103A" w:rsidP="00CA103A">
      <w:pPr>
        <w:pStyle w:val="HTML-wstpniesformatowany"/>
        <w:numPr>
          <w:ilvl w:val="0"/>
          <w:numId w:val="4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CA103A">
        <w:rPr>
          <w:rStyle w:val="y2iqfc"/>
          <w:rFonts w:ascii="Times New Roman" w:hAnsi="Times New Roman" w:cs="Times New Roman"/>
          <w:sz w:val="24"/>
          <w:szCs w:val="24"/>
        </w:rPr>
        <w:t>The curtain/curtain with safety pins can be pulled out from the curtain rod and put into the wash, which saves time.</w:t>
      </w:r>
    </w:p>
    <w:p w:rsidR="00CA103A" w:rsidRPr="00CA103A" w:rsidRDefault="00CA103A" w:rsidP="00CA103A">
      <w:pPr>
        <w:pStyle w:val="HTML-wstpniesformatowany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103A">
        <w:rPr>
          <w:rStyle w:val="y2iqfc"/>
          <w:rFonts w:ascii="Times New Roman" w:hAnsi="Times New Roman" w:cs="Times New Roman"/>
          <w:sz w:val="24"/>
          <w:szCs w:val="24"/>
        </w:rPr>
        <w:t>The classic safety pin design, proven by thousands of customers, ensures the product's lightness, easy installation and smooth sliding of the curtains</w:t>
      </w:r>
    </w:p>
    <w:p w:rsidR="00CA103A" w:rsidRPr="00CA103A" w:rsidRDefault="00CA103A">
      <w:pPr>
        <w:rPr>
          <w:rFonts w:ascii="Times New Roman" w:hAnsi="Times New Roman" w:cs="Times New Roman"/>
        </w:rPr>
      </w:pPr>
    </w:p>
    <w:p w:rsidR="00CA103A" w:rsidRPr="00CA103A" w:rsidRDefault="00CA103A" w:rsidP="00CA103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A103A">
        <w:rPr>
          <w:rStyle w:val="y2iqfc"/>
          <w:rFonts w:ascii="Times New Roman" w:hAnsi="Times New Roman" w:cs="Times New Roman"/>
          <w:b/>
          <w:sz w:val="24"/>
          <w:szCs w:val="24"/>
        </w:rPr>
        <w:t>Safety pin color: semi-transparent white</w:t>
      </w:r>
      <w:r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</w:p>
    <w:p w:rsidR="00CA103A" w:rsidRPr="00CA103A" w:rsidRDefault="00CA103A" w:rsidP="00CA103A">
      <w:pPr>
        <w:pStyle w:val="HTML-wstpniesformatowany"/>
        <w:numPr>
          <w:ilvl w:val="0"/>
          <w:numId w:val="5"/>
        </w:numPr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Safety pin color</w:t>
      </w:r>
      <w:r w:rsidRPr="00CA103A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Pr="00CA103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white</w:t>
      </w:r>
    </w:p>
    <w:p w:rsidR="00CA103A" w:rsidRPr="00CA103A" w:rsidRDefault="00CA103A" w:rsidP="00CA103A">
      <w:pPr>
        <w:pStyle w:val="HTML-wstpniesformatowany"/>
        <w:numPr>
          <w:ilvl w:val="0"/>
          <w:numId w:val="5"/>
        </w:numPr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A103A">
        <w:rPr>
          <w:rStyle w:val="y2iqfc"/>
          <w:rFonts w:ascii="Times New Roman" w:hAnsi="Times New Roman" w:cs="Times New Roman"/>
          <w:sz w:val="24"/>
          <w:szCs w:val="24"/>
        </w:rPr>
        <w:t xml:space="preserve">Installation: </w:t>
      </w:r>
      <w:r w:rsidRPr="00CA103A">
        <w:rPr>
          <w:rStyle w:val="y2iqfc"/>
          <w:rFonts w:ascii="Times New Roman" w:hAnsi="Times New Roman" w:cs="Times New Roman"/>
          <w:b/>
          <w:sz w:val="24"/>
          <w:szCs w:val="24"/>
        </w:rPr>
        <w:t>to ceiling rails</w:t>
      </w:r>
    </w:p>
    <w:p w:rsidR="00CA103A" w:rsidRPr="00CA103A" w:rsidRDefault="00CA103A" w:rsidP="00CA103A">
      <w:pPr>
        <w:pStyle w:val="HTML-wstpniesformatowany"/>
        <w:numPr>
          <w:ilvl w:val="0"/>
          <w:numId w:val="5"/>
        </w:numPr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A103A">
        <w:rPr>
          <w:rStyle w:val="y2iqfc"/>
          <w:rFonts w:ascii="Times New Roman" w:hAnsi="Times New Roman" w:cs="Times New Roman"/>
          <w:sz w:val="24"/>
          <w:szCs w:val="24"/>
        </w:rPr>
        <w:t xml:space="preserve">Raw material: </w:t>
      </w:r>
      <w:r w:rsidRPr="00CA103A">
        <w:rPr>
          <w:rStyle w:val="y2iqfc"/>
          <w:rFonts w:ascii="Times New Roman" w:hAnsi="Times New Roman" w:cs="Times New Roman"/>
          <w:b/>
          <w:sz w:val="24"/>
          <w:szCs w:val="24"/>
        </w:rPr>
        <w:t>PVC</w:t>
      </w:r>
    </w:p>
    <w:p w:rsidR="00CA103A" w:rsidRPr="00CA103A" w:rsidRDefault="00CA103A" w:rsidP="00CA103A">
      <w:pPr>
        <w:pStyle w:val="HTML-wstpniesformatowany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A103A">
        <w:rPr>
          <w:rStyle w:val="y2iqfc"/>
          <w:rFonts w:ascii="Times New Roman" w:hAnsi="Times New Roman" w:cs="Times New Roman"/>
          <w:sz w:val="24"/>
          <w:szCs w:val="24"/>
        </w:rPr>
        <w:t xml:space="preserve">Quality: </w:t>
      </w:r>
      <w:r w:rsidRPr="00CA103A">
        <w:rPr>
          <w:rStyle w:val="y2iqfc"/>
          <w:rFonts w:ascii="Times New Roman" w:hAnsi="Times New Roman" w:cs="Times New Roman"/>
          <w:b/>
          <w:sz w:val="24"/>
          <w:szCs w:val="24"/>
        </w:rPr>
        <w:t>1st grade</w:t>
      </w:r>
    </w:p>
    <w:p w:rsidR="000E79AE" w:rsidRDefault="000E79AE" w:rsidP="00CA103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Set contents:</w:t>
      </w:r>
    </w:p>
    <w:p w:rsidR="000E79AE" w:rsidRPr="000E79AE" w:rsidRDefault="000E79AE" w:rsidP="000E79AE">
      <w:pPr>
        <w:pStyle w:val="HTML-wstpniesformatowany"/>
        <w:rPr>
          <w:rStyle w:val="y2iqfc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CA103A">
        <w:rPr>
          <w:rStyle w:val="y2iqfc"/>
          <w:rFonts w:ascii="Times New Roman" w:hAnsi="Times New Roman" w:cs="Times New Roman"/>
          <w:sz w:val="24"/>
          <w:szCs w:val="24"/>
        </w:rPr>
        <w:t>Safety pins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- </w:t>
      </w:r>
      <w:r w:rsidRPr="000E79AE">
        <w:rPr>
          <w:rStyle w:val="y2iqfc"/>
          <w:rFonts w:ascii="Times New Roman" w:hAnsi="Times New Roman" w:cs="Times New Roman"/>
          <w:sz w:val="24"/>
          <w:szCs w:val="24"/>
        </w:rPr>
        <w:t>depending on the length of the curtain rod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>• End caps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2B26BD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• End plug – 6</w:t>
      </w:r>
      <w:r w:rsidR="000E79AE">
        <w:rPr>
          <w:rStyle w:val="y2iqfc"/>
          <w:rFonts w:ascii="Times New Roman" w:hAnsi="Times New Roman" w:cs="Times New Roman"/>
          <w:sz w:val="24"/>
          <w:szCs w:val="24"/>
        </w:rPr>
        <w:t>pcs.</w:t>
      </w:r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>• Blockages</w:t>
      </w:r>
    </w:p>
    <w:p w:rsidR="000E79AE" w:rsidRPr="000E79AE" w:rsidRDefault="000E79AE" w:rsidP="000E7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E79AE" w:rsidRDefault="000E79AE"/>
    <w:sectPr w:rsidR="000E79AE" w:rsidSect="00EA0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C6F37"/>
    <w:multiLevelType w:val="hybridMultilevel"/>
    <w:tmpl w:val="E2603D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2647B"/>
    <w:multiLevelType w:val="hybridMultilevel"/>
    <w:tmpl w:val="13EA6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9C065F"/>
    <w:multiLevelType w:val="hybridMultilevel"/>
    <w:tmpl w:val="3E1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2D16BA"/>
    <w:multiLevelType w:val="multilevel"/>
    <w:tmpl w:val="40DA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6E53D9"/>
    <w:multiLevelType w:val="multilevel"/>
    <w:tmpl w:val="7C78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F62C5"/>
    <w:rsid w:val="000E79AE"/>
    <w:rsid w:val="001F0F02"/>
    <w:rsid w:val="002020B6"/>
    <w:rsid w:val="002B26BD"/>
    <w:rsid w:val="002B28B3"/>
    <w:rsid w:val="0080622A"/>
    <w:rsid w:val="00987E87"/>
    <w:rsid w:val="00B74A72"/>
    <w:rsid w:val="00CA103A"/>
    <w:rsid w:val="00DF62C5"/>
    <w:rsid w:val="00EA0CB3"/>
    <w:rsid w:val="00F81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0C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E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E79AE"/>
    <w:rPr>
      <w:b/>
      <w:bCs/>
    </w:rPr>
  </w:style>
  <w:style w:type="paragraph" w:styleId="Akapitzlist">
    <w:name w:val="List Paragraph"/>
    <w:basedOn w:val="Normalny"/>
    <w:uiPriority w:val="34"/>
    <w:qFormat/>
    <w:rsid w:val="000E79AE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0E7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0E79A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E79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9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597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11</cp:revision>
  <dcterms:created xsi:type="dcterms:W3CDTF">2024-11-26T08:14:00Z</dcterms:created>
  <dcterms:modified xsi:type="dcterms:W3CDTF">2024-11-26T09:12:00Z</dcterms:modified>
</cp:coreProperties>
</file>