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2C6AA1" w:rsidRPr="002C6AA1" w:rsidRDefault="002C6AA1" w:rsidP="002C6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i/>
          <w:sz w:val="28"/>
          <w:szCs w:val="28"/>
          <w:lang w:eastAsia="pl-PL"/>
        </w:rPr>
      </w:pPr>
      <w:r w:rsidRPr="002C6AA1">
        <w:rPr>
          <w:rFonts w:ascii="Times New Roman" w:eastAsia="Times New Roman" w:hAnsi="Times New Roman" w:cs="Times New Roman"/>
          <w:b/>
          <w:i/>
          <w:sz w:val="28"/>
          <w:szCs w:val="28"/>
          <w:lang w:eastAsia="pl-PL"/>
        </w:rPr>
        <w:t xml:space="preserve">Eliza double curtain rod, 16/16 mm, </w:t>
      </w:r>
      <w:r w:rsidRPr="002C6AA1">
        <w:rPr>
          <w:rFonts w:ascii="Times New Roman" w:eastAsia="Times New Roman" w:hAnsi="Times New Roman" w:cs="Times New Roman"/>
          <w:b/>
          <w:i/>
          <w:color w:val="FF0000"/>
          <w:sz w:val="28"/>
          <w:szCs w:val="28"/>
          <w:lang w:eastAsia="pl-PL"/>
        </w:rPr>
        <w:t>150 cm</w:t>
      </w:r>
      <w:r w:rsidRPr="002C6AA1">
        <w:rPr>
          <w:rFonts w:ascii="Times New Roman" w:eastAsia="Times New Roman" w:hAnsi="Times New Roman" w:cs="Times New Roman"/>
          <w:b/>
          <w:i/>
          <w:sz w:val="28"/>
          <w:szCs w:val="28"/>
          <w:lang w:eastAsia="pl-PL"/>
        </w:rPr>
        <w:t xml:space="preserve">, </w:t>
      </w:r>
      <w:r w:rsidR="00062C05">
        <w:rPr>
          <w:rFonts w:ascii="Times New Roman" w:eastAsia="Times New Roman" w:hAnsi="Times New Roman" w:cs="Times New Roman"/>
          <w:b/>
          <w:i/>
          <w:sz w:val="28"/>
          <w:szCs w:val="28"/>
          <w:lang w:eastAsia="pl-PL"/>
        </w:rPr>
        <w:t>Knob</w:t>
      </w:r>
      <w:r w:rsidRPr="002C6AA1">
        <w:rPr>
          <w:rFonts w:ascii="Times New Roman" w:eastAsia="Times New Roman" w:hAnsi="Times New Roman" w:cs="Times New Roman"/>
          <w:b/>
          <w:i/>
          <w:sz w:val="28"/>
          <w:szCs w:val="28"/>
          <w:lang w:eastAsia="pl-PL"/>
        </w:rPr>
        <w:t xml:space="preserve">, </w:t>
      </w:r>
      <w:r w:rsidR="003930A1">
        <w:rPr>
          <w:rFonts w:ascii="Times New Roman" w:eastAsia="Times New Roman" w:hAnsi="Times New Roman" w:cs="Times New Roman"/>
          <w:b/>
          <w:i/>
          <w:sz w:val="28"/>
          <w:szCs w:val="28"/>
          <w:lang w:eastAsia="pl-PL"/>
        </w:rPr>
        <w:t>matt chrome</w:t>
      </w:r>
    </w:p>
    <w:p w:rsidR="002C6AA1" w:rsidRPr="002C6AA1" w:rsidRDefault="002C6AA1">
      <w:pPr>
        <w:rPr>
          <w:rFonts w:ascii="Times New Roman" w:hAnsi="Times New Roman" w:cs="Times New Roman"/>
          <w:b/>
          <w:i/>
          <w:sz w:val="24"/>
          <w:szCs w:val="24"/>
        </w:rPr>
      </w:pPr>
    </w:p>
    <w:p w:rsidR="002C6AA1" w:rsidRPr="002C6AA1" w:rsidRDefault="002C6AA1" w:rsidP="002C6AA1">
      <w:pPr>
        <w:pStyle w:val="HTML-wstpniesformatowany"/>
        <w:rPr>
          <w:rStyle w:val="y2iqfc"/>
          <w:rFonts w:ascii="Times New Roman" w:hAnsi="Times New Roman" w:cs="Times New Roman"/>
          <w:b/>
          <w:sz w:val="24"/>
          <w:szCs w:val="24"/>
        </w:rPr>
      </w:pPr>
      <w:r w:rsidRPr="002C6AA1">
        <w:rPr>
          <w:rStyle w:val="y2iqfc"/>
          <w:rFonts w:ascii="Times New Roman" w:hAnsi="Times New Roman" w:cs="Times New Roman"/>
          <w:b/>
          <w:sz w:val="24"/>
          <w:szCs w:val="24"/>
        </w:rPr>
        <w:t>PRODUCT FEATURES:</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The auction concerns a ready-to-install double metal curtain rod </w:t>
      </w:r>
      <w:r w:rsidRPr="002C6AA1">
        <w:rPr>
          <w:rStyle w:val="y2iqfc"/>
          <w:rFonts w:ascii="Times New Roman" w:hAnsi="Times New Roman" w:cs="Times New Roman"/>
          <w:b/>
          <w:sz w:val="24"/>
          <w:szCs w:val="24"/>
        </w:rPr>
        <w:t>with full equipment</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Color: </w:t>
      </w:r>
      <w:r w:rsidR="003930A1">
        <w:rPr>
          <w:rStyle w:val="y2iqfc"/>
          <w:rFonts w:ascii="Times New Roman" w:hAnsi="Times New Roman" w:cs="Times New Roman"/>
          <w:b/>
          <w:sz w:val="24"/>
          <w:szCs w:val="24"/>
        </w:rPr>
        <w:t>matt chrome</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Length: </w:t>
      </w:r>
      <w:r w:rsidRPr="002C6AA1">
        <w:rPr>
          <w:rStyle w:val="y2iqfc"/>
          <w:rFonts w:ascii="Times New Roman" w:hAnsi="Times New Roman" w:cs="Times New Roman"/>
          <w:b/>
          <w:sz w:val="24"/>
          <w:szCs w:val="24"/>
        </w:rPr>
        <w:t>150cm</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End: </w:t>
      </w:r>
      <w:r w:rsidR="00062C05">
        <w:rPr>
          <w:rStyle w:val="y2iqfc"/>
          <w:rFonts w:ascii="Times New Roman" w:hAnsi="Times New Roman" w:cs="Times New Roman"/>
          <w:b/>
          <w:sz w:val="24"/>
          <w:szCs w:val="24"/>
        </w:rPr>
        <w:t>Knob</w:t>
      </w:r>
    </w:p>
    <w:p w:rsidR="002C6AA1" w:rsidRPr="002C6AA1" w:rsidRDefault="002C6AA1" w:rsidP="002C6AA1">
      <w:pPr>
        <w:pStyle w:val="HTML-wstpniesformatowany"/>
        <w:rPr>
          <w:rStyle w:val="y2iqfc"/>
          <w:rFonts w:ascii="Times New Roman" w:hAnsi="Times New Roman" w:cs="Times New Roman"/>
          <w:b/>
          <w:sz w:val="24"/>
          <w:szCs w:val="24"/>
        </w:rPr>
      </w:pPr>
      <w:r w:rsidRPr="002C6AA1">
        <w:rPr>
          <w:rStyle w:val="y2iqfc"/>
          <w:rFonts w:ascii="Times New Roman" w:hAnsi="Times New Roman" w:cs="Times New Roman"/>
          <w:sz w:val="24"/>
          <w:szCs w:val="24"/>
        </w:rPr>
        <w:t xml:space="preserve">• All elements of the set are </w:t>
      </w:r>
      <w:r w:rsidRPr="002C6AA1">
        <w:rPr>
          <w:rStyle w:val="y2iqfc"/>
          <w:rFonts w:ascii="Times New Roman" w:hAnsi="Times New Roman" w:cs="Times New Roman"/>
          <w:b/>
          <w:sz w:val="24"/>
          <w:szCs w:val="24"/>
        </w:rPr>
        <w:t>galvanized</w:t>
      </w:r>
      <w:r w:rsidRPr="002C6AA1">
        <w:rPr>
          <w:rStyle w:val="y2iqfc"/>
          <w:rFonts w:ascii="Times New Roman" w:hAnsi="Times New Roman" w:cs="Times New Roman"/>
          <w:sz w:val="24"/>
          <w:szCs w:val="24"/>
        </w:rPr>
        <w:t xml:space="preserve">, making them </w:t>
      </w:r>
      <w:r w:rsidRPr="002C6AA1">
        <w:rPr>
          <w:rStyle w:val="y2iqfc"/>
          <w:rFonts w:ascii="Times New Roman" w:hAnsi="Times New Roman" w:cs="Times New Roman"/>
          <w:b/>
          <w:sz w:val="24"/>
          <w:szCs w:val="24"/>
        </w:rPr>
        <w:t>resistant to abrasion, rust and discoloration</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A </w:t>
      </w:r>
      <w:r w:rsidRPr="002C6AA1">
        <w:rPr>
          <w:rStyle w:val="y2iqfc"/>
          <w:rFonts w:ascii="Times New Roman" w:hAnsi="Times New Roman" w:cs="Times New Roman"/>
          <w:b/>
          <w:sz w:val="24"/>
          <w:szCs w:val="24"/>
        </w:rPr>
        <w:t>hard metal alloy tube</w:t>
      </w:r>
      <w:r w:rsidRPr="002C6AA1">
        <w:rPr>
          <w:rStyle w:val="y2iqfc"/>
          <w:rFonts w:ascii="Times New Roman" w:hAnsi="Times New Roman" w:cs="Times New Roman"/>
          <w:sz w:val="24"/>
          <w:szCs w:val="24"/>
        </w:rPr>
        <w:t xml:space="preserve"> with increased wall thickness is </w:t>
      </w:r>
      <w:r w:rsidRPr="002C6AA1">
        <w:rPr>
          <w:rStyle w:val="y2iqfc"/>
          <w:rFonts w:ascii="Times New Roman" w:hAnsi="Times New Roman" w:cs="Times New Roman"/>
          <w:b/>
          <w:sz w:val="24"/>
          <w:szCs w:val="24"/>
        </w:rPr>
        <w:t>resistant to bending</w:t>
      </w:r>
    </w:p>
    <w:p w:rsidR="002C6AA1" w:rsidRPr="002C6AA1" w:rsidRDefault="002C6AA1" w:rsidP="002C6AA1">
      <w:pPr>
        <w:pStyle w:val="HTML-wstpniesformatowany"/>
        <w:rPr>
          <w:rStyle w:val="y2iqfc"/>
          <w:rFonts w:ascii="Times New Roman" w:hAnsi="Times New Roman" w:cs="Times New Roman"/>
          <w:sz w:val="24"/>
          <w:szCs w:val="24"/>
        </w:rPr>
      </w:pPr>
      <w:r w:rsidRPr="002C6AA1">
        <w:rPr>
          <w:rStyle w:val="y2iqfc"/>
          <w:rFonts w:ascii="Times New Roman" w:hAnsi="Times New Roman" w:cs="Times New Roman"/>
          <w:sz w:val="24"/>
          <w:szCs w:val="24"/>
        </w:rPr>
        <w:t xml:space="preserve">• The colors of the metal are subdued, they do not stand out strongly in the background, making the curtain rod </w:t>
      </w:r>
      <w:r w:rsidRPr="002C6AA1">
        <w:rPr>
          <w:rStyle w:val="y2iqfc"/>
          <w:rFonts w:ascii="Times New Roman" w:hAnsi="Times New Roman" w:cs="Times New Roman"/>
          <w:b/>
          <w:sz w:val="24"/>
          <w:szCs w:val="24"/>
        </w:rPr>
        <w:t>fit into any interior</w:t>
      </w:r>
    </w:p>
    <w:p w:rsidR="002C6AA1" w:rsidRPr="002C6AA1" w:rsidRDefault="002C6AA1" w:rsidP="002C6AA1">
      <w:pPr>
        <w:pStyle w:val="HTML-wstpniesformatowany"/>
        <w:rPr>
          <w:rStyle w:val="y2iqfc"/>
          <w:rFonts w:ascii="Times New Roman" w:hAnsi="Times New Roman" w:cs="Times New Roman"/>
          <w:b/>
          <w:sz w:val="24"/>
          <w:szCs w:val="24"/>
        </w:rPr>
      </w:pPr>
      <w:r w:rsidRPr="002C6AA1">
        <w:rPr>
          <w:rStyle w:val="y2iqfc"/>
          <w:rFonts w:ascii="Times New Roman" w:hAnsi="Times New Roman" w:cs="Times New Roman"/>
          <w:sz w:val="24"/>
          <w:szCs w:val="24"/>
        </w:rPr>
        <w:t xml:space="preserve">• The wheels on the inside are covered with a plastic coating, thanks to which they </w:t>
      </w:r>
      <w:r w:rsidRPr="002C6AA1">
        <w:rPr>
          <w:rStyle w:val="y2iqfc"/>
          <w:rFonts w:ascii="Times New Roman" w:hAnsi="Times New Roman" w:cs="Times New Roman"/>
          <w:b/>
          <w:sz w:val="24"/>
          <w:szCs w:val="24"/>
        </w:rPr>
        <w:t>move silently along the tube</w:t>
      </w:r>
    </w:p>
    <w:p w:rsidR="002C6AA1" w:rsidRPr="002C6AA1" w:rsidRDefault="002C6AA1" w:rsidP="002C6AA1">
      <w:pPr>
        <w:pStyle w:val="HTML-wstpniesformatowany"/>
        <w:rPr>
          <w:rFonts w:ascii="Times New Roman" w:hAnsi="Times New Roman" w:cs="Times New Roman"/>
          <w:sz w:val="24"/>
          <w:szCs w:val="24"/>
        </w:rPr>
      </w:pPr>
      <w:r w:rsidRPr="002C6AA1">
        <w:rPr>
          <w:rStyle w:val="y2iqfc"/>
          <w:rFonts w:ascii="Times New Roman" w:hAnsi="Times New Roman" w:cs="Times New Roman"/>
          <w:sz w:val="24"/>
          <w:szCs w:val="24"/>
        </w:rPr>
        <w:t xml:space="preserve">• </w:t>
      </w:r>
      <w:r w:rsidRPr="002C6AA1">
        <w:rPr>
          <w:rStyle w:val="y2iqfc"/>
          <w:rFonts w:ascii="Times New Roman" w:hAnsi="Times New Roman" w:cs="Times New Roman"/>
          <w:b/>
          <w:sz w:val="24"/>
          <w:szCs w:val="24"/>
        </w:rPr>
        <w:t>Universal installation:</w:t>
      </w:r>
      <w:r w:rsidRPr="002C6AA1">
        <w:rPr>
          <w:rStyle w:val="y2iqfc"/>
          <w:rFonts w:ascii="Times New Roman" w:hAnsi="Times New Roman" w:cs="Times New Roman"/>
          <w:sz w:val="24"/>
          <w:szCs w:val="24"/>
        </w:rPr>
        <w:t xml:space="preserve"> on the ceiling or wall</w:t>
      </w:r>
    </w:p>
    <w:p w:rsidR="002C6AA1" w:rsidRDefault="002C6AA1">
      <w:pPr>
        <w:rPr>
          <w:rFonts w:ascii="Times New Roman" w:hAnsi="Times New Roman" w:cs="Times New Roman"/>
          <w:b/>
          <w:i/>
          <w:sz w:val="28"/>
          <w:szCs w:val="28"/>
        </w:rPr>
      </w:pPr>
    </w:p>
    <w:p w:rsidR="002C6AA1" w:rsidRPr="00500C3B" w:rsidRDefault="002C6AA1" w:rsidP="002C6AA1">
      <w:pPr>
        <w:pStyle w:val="HTML-wstpniesformatowany"/>
        <w:rPr>
          <w:rStyle w:val="y2iqfc"/>
          <w:rFonts w:ascii="Times New Roman" w:hAnsi="Times New Roman" w:cs="Times New Roman"/>
          <w:b/>
          <w:sz w:val="24"/>
          <w:szCs w:val="24"/>
        </w:rPr>
      </w:pPr>
      <w:r w:rsidRPr="002C6AA1">
        <w:rPr>
          <w:rFonts w:ascii="Times New Roman" w:hAnsi="Times New Roman" w:cs="Times New Roman"/>
          <w:b/>
          <w:bCs/>
          <w:sz w:val="36"/>
          <w:szCs w:val="36"/>
        </w:rPr>
        <w:t> </w:t>
      </w:r>
      <w:r w:rsidRPr="00500C3B">
        <w:rPr>
          <w:rStyle w:val="y2iqfc"/>
          <w:rFonts w:ascii="Times New Roman" w:hAnsi="Times New Roman" w:cs="Times New Roman"/>
          <w:b/>
          <w:sz w:val="24"/>
          <w:szCs w:val="24"/>
        </w:rPr>
        <w:t>SET ELEMENTS:</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b/>
          <w:sz w:val="24"/>
          <w:szCs w:val="24"/>
        </w:rPr>
        <w:t>• Metal tube with a diameter of 16 mm</w:t>
      </w:r>
      <w:r w:rsidRPr="00500C3B">
        <w:rPr>
          <w:rStyle w:val="y2iqfc"/>
          <w:rFonts w:ascii="Times New Roman" w:hAnsi="Times New Roman" w:cs="Times New Roman"/>
          <w:sz w:val="24"/>
          <w:szCs w:val="24"/>
        </w:rPr>
        <w:t xml:space="preserve"> - 2 pieces. Curtain rods up to 250 cm long are delivered as a whole, and above 250 cm in two equal parts</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Double wall brackets</w:t>
      </w:r>
      <w:r w:rsidRPr="00500C3B">
        <w:rPr>
          <w:rStyle w:val="y2iqfc"/>
          <w:rFonts w:ascii="Times New Roman" w:hAnsi="Times New Roman" w:cs="Times New Roman"/>
          <w:sz w:val="24"/>
          <w:szCs w:val="24"/>
        </w:rPr>
        <w:t xml:space="preserve"> - (2 pcs. up to 250 cm, 3 pcs. above 250 cm)</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 xml:space="preserve">Quiet circles with a </w:t>
      </w:r>
      <w:r w:rsidR="00500C3B" w:rsidRPr="00500C3B">
        <w:rPr>
          <w:rStyle w:val="y2iqfc"/>
          <w:rFonts w:ascii="Times New Roman" w:hAnsi="Times New Roman" w:cs="Times New Roman"/>
          <w:b/>
          <w:sz w:val="24"/>
          <w:szCs w:val="24"/>
        </w:rPr>
        <w:t>clip</w:t>
      </w:r>
      <w:r w:rsidRPr="00500C3B">
        <w:rPr>
          <w:rStyle w:val="y2iqfc"/>
          <w:rFonts w:ascii="Times New Roman" w:hAnsi="Times New Roman" w:cs="Times New Roman"/>
          <w:sz w:val="24"/>
          <w:szCs w:val="24"/>
        </w:rPr>
        <w:t xml:space="preserve"> - 1 piece for every 10 cm of the length of each tube</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Decorative endings</w:t>
      </w:r>
      <w:r w:rsidRPr="00500C3B">
        <w:rPr>
          <w:rStyle w:val="y2iqfc"/>
          <w:rFonts w:ascii="Times New Roman" w:hAnsi="Times New Roman" w:cs="Times New Roman"/>
          <w:sz w:val="24"/>
          <w:szCs w:val="24"/>
        </w:rPr>
        <w:t xml:space="preserve"> - 2 pieces to choose from</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Luna endings</w:t>
      </w:r>
      <w:r w:rsidRPr="00500C3B">
        <w:rPr>
          <w:rStyle w:val="y2iqfc"/>
          <w:rFonts w:ascii="Times New Roman" w:hAnsi="Times New Roman" w:cs="Times New Roman"/>
          <w:sz w:val="24"/>
          <w:szCs w:val="24"/>
        </w:rPr>
        <w:t xml:space="preserve"> - 2 pcs. (for the rear tube)</w:t>
      </w:r>
    </w:p>
    <w:p w:rsidR="002C6AA1" w:rsidRPr="00500C3B" w:rsidRDefault="002C6AA1" w:rsidP="002C6AA1">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Set of mounting screws and dowels</w:t>
      </w:r>
      <w:r w:rsidRPr="00500C3B">
        <w:rPr>
          <w:rStyle w:val="y2iqfc"/>
          <w:rFonts w:ascii="Times New Roman" w:hAnsi="Times New Roman" w:cs="Times New Roman"/>
          <w:sz w:val="24"/>
          <w:szCs w:val="24"/>
        </w:rPr>
        <w:t xml:space="preserve"> - 3 pcs. for each bracket</w:t>
      </w:r>
    </w:p>
    <w:p w:rsidR="002C6AA1" w:rsidRPr="00500C3B" w:rsidRDefault="002C6AA1" w:rsidP="002C6AA1">
      <w:pPr>
        <w:pStyle w:val="HTML-wstpniesformatowany"/>
        <w:rPr>
          <w:rFonts w:ascii="Times New Roman" w:hAnsi="Times New Roman" w:cs="Times New Roman"/>
          <w:sz w:val="24"/>
          <w:szCs w:val="24"/>
        </w:rPr>
      </w:pPr>
      <w:r w:rsidRPr="00500C3B">
        <w:rPr>
          <w:rStyle w:val="y2iqfc"/>
          <w:rFonts w:ascii="Times New Roman" w:hAnsi="Times New Roman" w:cs="Times New Roman"/>
          <w:sz w:val="24"/>
          <w:szCs w:val="24"/>
        </w:rPr>
        <w:t xml:space="preserve">• </w:t>
      </w:r>
      <w:r w:rsidRPr="00500C3B">
        <w:rPr>
          <w:rStyle w:val="y2iqfc"/>
          <w:rFonts w:ascii="Times New Roman" w:hAnsi="Times New Roman" w:cs="Times New Roman"/>
          <w:b/>
          <w:sz w:val="24"/>
          <w:szCs w:val="24"/>
        </w:rPr>
        <w:t>Pipe connector</w:t>
      </w:r>
      <w:r w:rsidRPr="00500C3B">
        <w:rPr>
          <w:rStyle w:val="y2iqfc"/>
          <w:rFonts w:ascii="Times New Roman" w:hAnsi="Times New Roman" w:cs="Times New Roman"/>
          <w:sz w:val="24"/>
          <w:szCs w:val="24"/>
        </w:rPr>
        <w:t xml:space="preserve"> (only for curtain rods over 250 cm)</w:t>
      </w:r>
    </w:p>
    <w:p w:rsidR="00500C3B" w:rsidRDefault="00500C3B" w:rsidP="00500C3B">
      <w:pPr>
        <w:pStyle w:val="HTML-wstpniesformatowany"/>
        <w:rPr>
          <w:rStyle w:val="y2iqfc"/>
        </w:rPr>
      </w:pPr>
    </w:p>
    <w:p w:rsidR="00500C3B" w:rsidRPr="00500C3B" w:rsidRDefault="00500C3B" w:rsidP="00500C3B">
      <w:pPr>
        <w:pStyle w:val="HTML-wstpniesformatowany"/>
        <w:rPr>
          <w:rStyle w:val="y2iqfc"/>
          <w:rFonts w:ascii="Times New Roman" w:hAnsi="Times New Roman" w:cs="Times New Roman"/>
          <w:b/>
          <w:sz w:val="24"/>
          <w:szCs w:val="24"/>
        </w:rPr>
      </w:pPr>
      <w:r w:rsidRPr="00500C3B">
        <w:rPr>
          <w:rStyle w:val="y2iqfc"/>
          <w:rFonts w:ascii="Times New Roman" w:hAnsi="Times New Roman" w:cs="Times New Roman"/>
          <w:b/>
          <w:sz w:val="24"/>
          <w:szCs w:val="24"/>
        </w:rPr>
        <w:t>TYPE OF UPDOOR:</w:t>
      </w:r>
    </w:p>
    <w:p w:rsidR="00500C3B" w:rsidRPr="00500C3B" w:rsidRDefault="00500C3B" w:rsidP="00500C3B">
      <w:pPr>
        <w:pStyle w:val="HTML-wstpniesformatowany"/>
        <w:rPr>
          <w:rStyle w:val="y2iqfc"/>
          <w:rFonts w:ascii="Times New Roman" w:hAnsi="Times New Roman" w:cs="Times New Roman"/>
          <w:b/>
          <w:sz w:val="24"/>
          <w:szCs w:val="24"/>
        </w:rPr>
      </w:pPr>
      <w:r>
        <w:rPr>
          <w:rStyle w:val="y2iqfc"/>
          <w:rFonts w:ascii="Times New Roman" w:hAnsi="Times New Roman" w:cs="Times New Roman"/>
          <w:b/>
          <w:sz w:val="24"/>
          <w:szCs w:val="24"/>
        </w:rPr>
        <w:t>A quiet circle with a clip</w:t>
      </w:r>
    </w:p>
    <w:p w:rsidR="00500C3B" w:rsidRPr="00500C3B" w:rsidRDefault="00500C3B" w:rsidP="00500C3B">
      <w:pPr>
        <w:pStyle w:val="HTML-wstpniesformatowany"/>
        <w:rPr>
          <w:rFonts w:ascii="Times New Roman" w:hAnsi="Times New Roman" w:cs="Times New Roman"/>
          <w:sz w:val="24"/>
          <w:szCs w:val="24"/>
        </w:rPr>
      </w:pPr>
      <w:r w:rsidRPr="00500C3B">
        <w:rPr>
          <w:rStyle w:val="y2iqfc"/>
          <w:rFonts w:ascii="Times New Roman" w:hAnsi="Times New Roman" w:cs="Times New Roman"/>
          <w:sz w:val="24"/>
          <w:szCs w:val="24"/>
        </w:rPr>
        <w:t xml:space="preserve">The distance between the upper part of the </w:t>
      </w:r>
      <w:r>
        <w:rPr>
          <w:rStyle w:val="y2iqfc"/>
          <w:rFonts w:ascii="Times New Roman" w:hAnsi="Times New Roman" w:cs="Times New Roman"/>
          <w:sz w:val="24"/>
          <w:szCs w:val="24"/>
        </w:rPr>
        <w:t>clip</w:t>
      </w:r>
      <w:r w:rsidRPr="00500C3B">
        <w:rPr>
          <w:rStyle w:val="y2iqfc"/>
          <w:rFonts w:ascii="Times New Roman" w:hAnsi="Times New Roman" w:cs="Times New Roman"/>
          <w:sz w:val="24"/>
          <w:szCs w:val="24"/>
        </w:rPr>
        <w:t xml:space="preserve"> and the tube is 1.6 cm</w:t>
      </w:r>
    </w:p>
    <w:p w:rsidR="002C6AA1" w:rsidRDefault="002C6AA1" w:rsidP="002C6AA1">
      <w:pPr>
        <w:pStyle w:val="NormalnyWeb"/>
      </w:pPr>
    </w:p>
    <w:p w:rsidR="00500C3B" w:rsidRPr="00500C3B" w:rsidRDefault="00500C3B" w:rsidP="00500C3B">
      <w:pPr>
        <w:pStyle w:val="HTML-wstpniesformatowany"/>
        <w:rPr>
          <w:rFonts w:ascii="Times New Roman" w:hAnsi="Times New Roman" w:cs="Times New Roman"/>
          <w:b/>
          <w:sz w:val="24"/>
          <w:szCs w:val="24"/>
        </w:rPr>
      </w:pPr>
      <w:r w:rsidRPr="00500C3B">
        <w:rPr>
          <w:rStyle w:val="y2iqfc"/>
          <w:rFonts w:ascii="Times New Roman" w:hAnsi="Times New Roman" w:cs="Times New Roman"/>
          <w:b/>
          <w:sz w:val="24"/>
          <w:szCs w:val="24"/>
        </w:rPr>
        <w:t>MEASUREMENT METHOD:</w:t>
      </w:r>
    </w:p>
    <w:p w:rsidR="002C6AA1" w:rsidRDefault="002C6AA1" w:rsidP="002C6AA1">
      <w:pPr>
        <w:pStyle w:val="NormalnyWeb"/>
        <w:jc w:val="center"/>
      </w:pPr>
      <w:r>
        <w:rPr>
          <w:noProof/>
        </w:rPr>
        <w:lastRenderedPageBreak/>
        <w:drawing>
          <wp:inline distT="0" distB="0" distL="0" distR="0">
            <wp:extent cx="2886075" cy="3595111"/>
            <wp:effectExtent l="19050" t="0" r="9525" b="0"/>
            <wp:docPr id="2" name="Obraz 1" descr="04397b604e71a65c6ee0696bd7d7.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04397b604e71a65c6ee0696bd7d7.jpg"/>
                    <pic:cNvPicPr/>
                  </pic:nvPicPr>
                  <pic:blipFill>
                    <a:blip r:embed="rId5" cstate="print"/>
                    <a:stretch>
                      <a:fillRect/>
                    </a:stretch>
                  </pic:blipFill>
                  <pic:spPr>
                    <a:xfrm>
                      <a:off x="0" y="0"/>
                      <a:ext cx="2888512" cy="3598147"/>
                    </a:xfrm>
                    <a:prstGeom prst="rect">
                      <a:avLst/>
                    </a:prstGeom>
                  </pic:spPr>
                </pic:pic>
              </a:graphicData>
            </a:graphic>
          </wp:inline>
        </w:drawing>
      </w:r>
    </w:p>
    <w:p w:rsidR="002C6AA1" w:rsidRDefault="002C6AA1" w:rsidP="002C6AA1">
      <w:pPr>
        <w:pStyle w:val="NormalnyWeb"/>
      </w:pPr>
    </w:p>
    <w:p w:rsidR="00500C3B" w:rsidRPr="00500C3B" w:rsidRDefault="00500C3B" w:rsidP="00500C3B">
      <w:pPr>
        <w:pStyle w:val="HTML-wstpniesformatowany"/>
        <w:rPr>
          <w:rStyle w:val="y2iqfc"/>
          <w:rFonts w:ascii="Times New Roman" w:hAnsi="Times New Roman" w:cs="Times New Roman"/>
          <w:b/>
          <w:sz w:val="24"/>
          <w:szCs w:val="24"/>
        </w:rPr>
      </w:pPr>
      <w:r w:rsidRPr="00500C3B">
        <w:rPr>
          <w:rStyle w:val="y2iqfc"/>
          <w:rFonts w:ascii="Times New Roman" w:hAnsi="Times New Roman" w:cs="Times New Roman"/>
          <w:b/>
          <w:sz w:val="24"/>
          <w:szCs w:val="24"/>
        </w:rPr>
        <w:t>Window recess width + approx. 40 cm</w:t>
      </w:r>
    </w:p>
    <w:p w:rsidR="00500C3B" w:rsidRPr="00500C3B" w:rsidRDefault="00500C3B" w:rsidP="00500C3B">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In order to select the appropriate length of the curtain rod tube, it is recommended that it be at least 40 cm wider than the window recess (20 cm on each side).</w:t>
      </w:r>
    </w:p>
    <w:p w:rsidR="00500C3B" w:rsidRPr="00500C3B" w:rsidRDefault="00500C3B" w:rsidP="00500C3B">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The length given in this auction refers to the length of the tube itself.</w:t>
      </w:r>
    </w:p>
    <w:p w:rsidR="00500C3B" w:rsidRPr="00500C3B" w:rsidRDefault="00500C3B" w:rsidP="00500C3B">
      <w:pPr>
        <w:pStyle w:val="HTML-wstpniesformatowany"/>
        <w:rPr>
          <w:rStyle w:val="y2iqfc"/>
          <w:rFonts w:ascii="Times New Roman" w:hAnsi="Times New Roman" w:cs="Times New Roman"/>
          <w:sz w:val="24"/>
          <w:szCs w:val="24"/>
        </w:rPr>
      </w:pPr>
      <w:r w:rsidRPr="00500C3B">
        <w:rPr>
          <w:rStyle w:val="y2iqfc"/>
          <w:rFonts w:ascii="Times New Roman" w:hAnsi="Times New Roman" w:cs="Times New Roman"/>
          <w:sz w:val="24"/>
          <w:szCs w:val="24"/>
        </w:rPr>
        <w:t>Assembly method:</w:t>
      </w:r>
    </w:p>
    <w:p w:rsidR="00500C3B" w:rsidRPr="00500C3B" w:rsidRDefault="00500C3B" w:rsidP="00500C3B">
      <w:pPr>
        <w:pStyle w:val="HTML-wstpniesformatowany"/>
        <w:rPr>
          <w:rStyle w:val="y2iqfc"/>
          <w:rFonts w:ascii="Times New Roman" w:hAnsi="Times New Roman" w:cs="Times New Roman"/>
          <w:b/>
          <w:sz w:val="24"/>
          <w:szCs w:val="24"/>
        </w:rPr>
      </w:pPr>
      <w:r w:rsidRPr="00500C3B">
        <w:rPr>
          <w:rStyle w:val="y2iqfc"/>
          <w:rFonts w:ascii="Times New Roman" w:hAnsi="Times New Roman" w:cs="Times New Roman"/>
          <w:b/>
          <w:sz w:val="24"/>
          <w:szCs w:val="24"/>
        </w:rPr>
        <w:t xml:space="preserve">Attention! </w:t>
      </w:r>
    </w:p>
    <w:p w:rsidR="00500C3B" w:rsidRPr="00500C3B" w:rsidRDefault="00500C3B" w:rsidP="00500C3B">
      <w:pPr>
        <w:pStyle w:val="HTML-wstpniesformatowany"/>
        <w:rPr>
          <w:rFonts w:ascii="Times New Roman" w:hAnsi="Times New Roman" w:cs="Times New Roman"/>
          <w:sz w:val="24"/>
          <w:szCs w:val="24"/>
        </w:rPr>
      </w:pPr>
      <w:r w:rsidRPr="00500C3B">
        <w:rPr>
          <w:rStyle w:val="y2iqfc"/>
          <w:rFonts w:ascii="Times New Roman" w:hAnsi="Times New Roman" w:cs="Times New Roman"/>
          <w:sz w:val="24"/>
          <w:szCs w:val="24"/>
        </w:rPr>
        <w:t>Do not install brackets on the ends of the pipe to prevent it from bending. A properly installed bracket is at least 10 cm from the edge of the pipe.</w:t>
      </w:r>
    </w:p>
    <w:p w:rsidR="002C6AA1" w:rsidRDefault="002C6AA1" w:rsidP="002C6AA1">
      <w:pPr>
        <w:pStyle w:val="NormalnyWeb"/>
      </w:pPr>
    </w:p>
    <w:p w:rsidR="002C6AA1" w:rsidRPr="002C6AA1" w:rsidRDefault="002C6AA1">
      <w:pPr>
        <w:rPr>
          <w:rFonts w:ascii="Times New Roman" w:hAnsi="Times New Roman" w:cs="Times New Roman"/>
          <w:b/>
          <w:i/>
          <w:sz w:val="28"/>
          <w:szCs w:val="28"/>
        </w:rPr>
      </w:pPr>
    </w:p>
    <w:sectPr w:rsidR="002C6AA1" w:rsidRPr="002C6AA1" w:rsidSect="00786D13">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8640644"/>
    <w:multiLevelType w:val="hybridMultilevel"/>
    <w:tmpl w:val="29AAB95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nsid w:val="4EBB2810"/>
    <w:multiLevelType w:val="hybridMultilevel"/>
    <w:tmpl w:val="3CF29B3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defaultTabStop w:val="708"/>
  <w:hyphenationZone w:val="425"/>
  <w:characterSpacingControl w:val="doNotCompress"/>
  <w:compat/>
  <w:rsids>
    <w:rsidRoot w:val="002C6AA1"/>
    <w:rsid w:val="00062C05"/>
    <w:rsid w:val="002C6AA1"/>
    <w:rsid w:val="003930A1"/>
    <w:rsid w:val="00500C3B"/>
    <w:rsid w:val="00786D13"/>
    <w:rsid w:val="0091441B"/>
    <w:rsid w:val="00F27C78"/>
  </w:rsids>
  <m:mathPr>
    <m:mathFont m:val="Cambria Math"/>
    <m:brkBin m:val="before"/>
    <m:brkBinSub m:val="--"/>
    <m:smallFrac m:val="off"/>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4098"/>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786D13"/>
  </w:style>
  <w:style w:type="paragraph" w:styleId="Nagwek2">
    <w:name w:val="heading 2"/>
    <w:basedOn w:val="Normalny"/>
    <w:link w:val="Nagwek2Znak"/>
    <w:uiPriority w:val="9"/>
    <w:qFormat/>
    <w:rsid w:val="002C6AA1"/>
    <w:pPr>
      <w:spacing w:before="100" w:beforeAutospacing="1" w:after="100" w:afterAutospacing="1" w:line="240" w:lineRule="auto"/>
      <w:outlineLvl w:val="1"/>
    </w:pPr>
    <w:rPr>
      <w:rFonts w:ascii="Times New Roman" w:eastAsia="Times New Roman" w:hAnsi="Times New Roman" w:cs="Times New Roman"/>
      <w:b/>
      <w:bCs/>
      <w:sz w:val="36"/>
      <w:szCs w:val="36"/>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qFormat/>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2C6AA1"/>
    <w:rPr>
      <w:rFonts w:ascii="Times New Roman" w:eastAsia="Times New Roman" w:hAnsi="Times New Roman" w:cs="Times New Roman"/>
      <w:b/>
      <w:bCs/>
      <w:sz w:val="36"/>
      <w:szCs w:val="36"/>
      <w:lang w:eastAsia="pl-PL"/>
    </w:rPr>
  </w:style>
  <w:style w:type="paragraph" w:styleId="NormalnyWeb">
    <w:name w:val="Normal (Web)"/>
    <w:basedOn w:val="Normalny"/>
    <w:uiPriority w:val="99"/>
    <w:semiHidden/>
    <w:unhideWhenUsed/>
    <w:rsid w:val="002C6AA1"/>
    <w:pPr>
      <w:spacing w:before="100" w:beforeAutospacing="1" w:after="100" w:afterAutospacing="1" w:line="240" w:lineRule="auto"/>
    </w:pPr>
    <w:rPr>
      <w:rFonts w:ascii="Times New Roman" w:eastAsia="Times New Roman" w:hAnsi="Times New Roman" w:cs="Times New Roman"/>
      <w:sz w:val="24"/>
      <w:szCs w:val="24"/>
      <w:lang w:eastAsia="pl-PL"/>
    </w:rPr>
  </w:style>
  <w:style w:type="paragraph" w:styleId="Tekstdymka">
    <w:name w:val="Balloon Text"/>
    <w:basedOn w:val="Normalny"/>
    <w:link w:val="TekstdymkaZnak"/>
    <w:uiPriority w:val="99"/>
    <w:semiHidden/>
    <w:unhideWhenUsed/>
    <w:rsid w:val="002C6AA1"/>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2C6AA1"/>
    <w:rPr>
      <w:rFonts w:ascii="Tahoma" w:hAnsi="Tahoma" w:cs="Tahoma"/>
      <w:sz w:val="16"/>
      <w:szCs w:val="16"/>
    </w:rPr>
  </w:style>
  <w:style w:type="paragraph" w:styleId="Akapitzlist">
    <w:name w:val="List Paragraph"/>
    <w:basedOn w:val="Normalny"/>
    <w:uiPriority w:val="34"/>
    <w:qFormat/>
    <w:rsid w:val="002C6AA1"/>
    <w:pPr>
      <w:ind w:left="720"/>
      <w:contextualSpacing/>
    </w:pPr>
  </w:style>
  <w:style w:type="paragraph" w:styleId="HTML-wstpniesformatowany">
    <w:name w:val="HTML Preformatted"/>
    <w:basedOn w:val="Normalny"/>
    <w:link w:val="HTML-wstpniesformatowanyZnak"/>
    <w:uiPriority w:val="99"/>
    <w:semiHidden/>
    <w:unhideWhenUsed/>
    <w:rsid w:val="002C6AA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lang w:eastAsia="pl-PL"/>
    </w:rPr>
  </w:style>
  <w:style w:type="character" w:customStyle="1" w:styleId="HTML-wstpniesformatowanyZnak">
    <w:name w:val="HTML - wstępnie sformatowany Znak"/>
    <w:basedOn w:val="Domylnaczcionkaakapitu"/>
    <w:link w:val="HTML-wstpniesformatowany"/>
    <w:uiPriority w:val="99"/>
    <w:semiHidden/>
    <w:rsid w:val="002C6AA1"/>
    <w:rPr>
      <w:rFonts w:ascii="Courier New" w:eastAsia="Times New Roman" w:hAnsi="Courier New" w:cs="Courier New"/>
      <w:sz w:val="20"/>
      <w:szCs w:val="20"/>
      <w:lang w:eastAsia="pl-PL"/>
    </w:rPr>
  </w:style>
  <w:style w:type="character" w:customStyle="1" w:styleId="y2iqfc">
    <w:name w:val="y2iqfc"/>
    <w:basedOn w:val="Domylnaczcionkaakapitu"/>
    <w:rsid w:val="002C6AA1"/>
  </w:style>
</w:styles>
</file>

<file path=word/webSettings.xml><?xml version="1.0" encoding="utf-8"?>
<w:webSettings xmlns:r="http://schemas.openxmlformats.org/officeDocument/2006/relationships" xmlns:w="http://schemas.openxmlformats.org/wordprocessingml/2006/main">
  <w:divs>
    <w:div w:id="175461881">
      <w:bodyDiv w:val="1"/>
      <w:marLeft w:val="0"/>
      <w:marRight w:val="0"/>
      <w:marTop w:val="0"/>
      <w:marBottom w:val="0"/>
      <w:divBdr>
        <w:top w:val="none" w:sz="0" w:space="0" w:color="auto"/>
        <w:left w:val="none" w:sz="0" w:space="0" w:color="auto"/>
        <w:bottom w:val="none" w:sz="0" w:space="0" w:color="auto"/>
        <w:right w:val="none" w:sz="0" w:space="0" w:color="auto"/>
      </w:divBdr>
    </w:div>
    <w:div w:id="625283485">
      <w:bodyDiv w:val="1"/>
      <w:marLeft w:val="0"/>
      <w:marRight w:val="0"/>
      <w:marTop w:val="0"/>
      <w:marBottom w:val="0"/>
      <w:divBdr>
        <w:top w:val="none" w:sz="0" w:space="0" w:color="auto"/>
        <w:left w:val="none" w:sz="0" w:space="0" w:color="auto"/>
        <w:bottom w:val="none" w:sz="0" w:space="0" w:color="auto"/>
        <w:right w:val="none" w:sz="0" w:space="0" w:color="auto"/>
      </w:divBdr>
    </w:div>
    <w:div w:id="653528157">
      <w:bodyDiv w:val="1"/>
      <w:marLeft w:val="0"/>
      <w:marRight w:val="0"/>
      <w:marTop w:val="0"/>
      <w:marBottom w:val="0"/>
      <w:divBdr>
        <w:top w:val="none" w:sz="0" w:space="0" w:color="auto"/>
        <w:left w:val="none" w:sz="0" w:space="0" w:color="auto"/>
        <w:bottom w:val="none" w:sz="0" w:space="0" w:color="auto"/>
        <w:right w:val="none" w:sz="0" w:space="0" w:color="auto"/>
      </w:divBdr>
      <w:divsChild>
        <w:div w:id="907879527">
          <w:marLeft w:val="0"/>
          <w:marRight w:val="0"/>
          <w:marTop w:val="0"/>
          <w:marBottom w:val="0"/>
          <w:divBdr>
            <w:top w:val="none" w:sz="0" w:space="0" w:color="auto"/>
            <w:left w:val="none" w:sz="0" w:space="0" w:color="auto"/>
            <w:bottom w:val="none" w:sz="0" w:space="0" w:color="auto"/>
            <w:right w:val="none" w:sz="0" w:space="0" w:color="auto"/>
          </w:divBdr>
        </w:div>
      </w:divsChild>
    </w:div>
    <w:div w:id="843591345">
      <w:bodyDiv w:val="1"/>
      <w:marLeft w:val="0"/>
      <w:marRight w:val="0"/>
      <w:marTop w:val="0"/>
      <w:marBottom w:val="0"/>
      <w:divBdr>
        <w:top w:val="none" w:sz="0" w:space="0" w:color="auto"/>
        <w:left w:val="none" w:sz="0" w:space="0" w:color="auto"/>
        <w:bottom w:val="none" w:sz="0" w:space="0" w:color="auto"/>
        <w:right w:val="none" w:sz="0" w:space="0" w:color="auto"/>
      </w:divBdr>
    </w:div>
    <w:div w:id="936445453">
      <w:bodyDiv w:val="1"/>
      <w:marLeft w:val="0"/>
      <w:marRight w:val="0"/>
      <w:marTop w:val="0"/>
      <w:marBottom w:val="0"/>
      <w:divBdr>
        <w:top w:val="none" w:sz="0" w:space="0" w:color="auto"/>
        <w:left w:val="none" w:sz="0" w:space="0" w:color="auto"/>
        <w:bottom w:val="none" w:sz="0" w:space="0" w:color="auto"/>
        <w:right w:val="none" w:sz="0" w:space="0" w:color="auto"/>
      </w:divBdr>
    </w:div>
    <w:div w:id="1180704929">
      <w:bodyDiv w:val="1"/>
      <w:marLeft w:val="0"/>
      <w:marRight w:val="0"/>
      <w:marTop w:val="0"/>
      <w:marBottom w:val="0"/>
      <w:divBdr>
        <w:top w:val="none" w:sz="0" w:space="0" w:color="auto"/>
        <w:left w:val="none" w:sz="0" w:space="0" w:color="auto"/>
        <w:bottom w:val="none" w:sz="0" w:space="0" w:color="auto"/>
        <w:right w:val="none" w:sz="0" w:space="0" w:color="auto"/>
      </w:divBdr>
    </w:div>
    <w:div w:id="1240169738">
      <w:bodyDiv w:val="1"/>
      <w:marLeft w:val="0"/>
      <w:marRight w:val="0"/>
      <w:marTop w:val="0"/>
      <w:marBottom w:val="0"/>
      <w:divBdr>
        <w:top w:val="none" w:sz="0" w:space="0" w:color="auto"/>
        <w:left w:val="none" w:sz="0" w:space="0" w:color="auto"/>
        <w:bottom w:val="none" w:sz="0" w:space="0" w:color="auto"/>
        <w:right w:val="none" w:sz="0" w:space="0" w:color="auto"/>
      </w:divBdr>
    </w:div>
    <w:div w:id="1633098761">
      <w:bodyDiv w:val="1"/>
      <w:marLeft w:val="0"/>
      <w:marRight w:val="0"/>
      <w:marTop w:val="0"/>
      <w:marBottom w:val="0"/>
      <w:divBdr>
        <w:top w:val="none" w:sz="0" w:space="0" w:color="auto"/>
        <w:left w:val="none" w:sz="0" w:space="0" w:color="auto"/>
        <w:bottom w:val="none" w:sz="0" w:space="0" w:color="auto"/>
        <w:right w:val="none" w:sz="0" w:space="0" w:color="auto"/>
      </w:divBdr>
      <w:divsChild>
        <w:div w:id="1289312061">
          <w:marLeft w:val="0"/>
          <w:marRight w:val="0"/>
          <w:marTop w:val="0"/>
          <w:marBottom w:val="0"/>
          <w:divBdr>
            <w:top w:val="none" w:sz="0" w:space="0" w:color="auto"/>
            <w:left w:val="none" w:sz="0" w:space="0" w:color="auto"/>
            <w:bottom w:val="none" w:sz="0" w:space="0" w:color="auto"/>
            <w:right w:val="none" w:sz="0" w:space="0" w:color="auto"/>
          </w:divBdr>
        </w:div>
      </w:divsChild>
    </w:div>
    <w:div w:id="1828740686">
      <w:bodyDiv w:val="1"/>
      <w:marLeft w:val="0"/>
      <w:marRight w:val="0"/>
      <w:marTop w:val="0"/>
      <w:marBottom w:val="0"/>
      <w:divBdr>
        <w:top w:val="none" w:sz="0" w:space="0" w:color="auto"/>
        <w:left w:val="none" w:sz="0" w:space="0" w:color="auto"/>
        <w:bottom w:val="none" w:sz="0" w:space="0" w:color="auto"/>
        <w:right w:val="none" w:sz="0" w:space="0" w:color="auto"/>
      </w:divBdr>
      <w:divsChild>
        <w:div w:id="1455901561">
          <w:marLeft w:val="0"/>
          <w:marRight w:val="0"/>
          <w:marTop w:val="0"/>
          <w:marBottom w:val="0"/>
          <w:divBdr>
            <w:top w:val="none" w:sz="0" w:space="0" w:color="auto"/>
            <w:left w:val="none" w:sz="0" w:space="0" w:color="auto"/>
            <w:bottom w:val="none" w:sz="0" w:space="0" w:color="auto"/>
            <w:right w:val="none" w:sz="0" w:space="0" w:color="auto"/>
          </w:divBdr>
        </w:div>
      </w:divsChild>
    </w:div>
    <w:div w:id="1886913967">
      <w:bodyDiv w:val="1"/>
      <w:marLeft w:val="0"/>
      <w:marRight w:val="0"/>
      <w:marTop w:val="0"/>
      <w:marBottom w:val="0"/>
      <w:divBdr>
        <w:top w:val="none" w:sz="0" w:space="0" w:color="auto"/>
        <w:left w:val="none" w:sz="0" w:space="0" w:color="auto"/>
        <w:bottom w:val="none" w:sz="0" w:space="0" w:color="auto"/>
        <w:right w:val="none" w:sz="0" w:space="0" w:color="auto"/>
      </w:divBdr>
      <w:divsChild>
        <w:div w:id="1807090427">
          <w:marLeft w:val="0"/>
          <w:marRight w:val="0"/>
          <w:marTop w:val="0"/>
          <w:marBottom w:val="0"/>
          <w:divBdr>
            <w:top w:val="none" w:sz="0" w:space="0" w:color="auto"/>
            <w:left w:val="none" w:sz="0" w:space="0" w:color="auto"/>
            <w:bottom w:val="none" w:sz="0" w:space="0" w:color="auto"/>
            <w:right w:val="none" w:sz="0" w:space="0" w:color="auto"/>
          </w:divBdr>
          <w:divsChild>
            <w:div w:id="1699621777">
              <w:marLeft w:val="0"/>
              <w:marRight w:val="0"/>
              <w:marTop w:val="0"/>
              <w:marBottom w:val="0"/>
              <w:divBdr>
                <w:top w:val="none" w:sz="0" w:space="0" w:color="auto"/>
                <w:left w:val="none" w:sz="0" w:space="0" w:color="auto"/>
                <w:bottom w:val="none" w:sz="0" w:space="0" w:color="auto"/>
                <w:right w:val="none" w:sz="0" w:space="0" w:color="auto"/>
              </w:divBdr>
              <w:divsChild>
                <w:div w:id="925696279">
                  <w:marLeft w:val="0"/>
                  <w:marRight w:val="0"/>
                  <w:marTop w:val="0"/>
                  <w:marBottom w:val="0"/>
                  <w:divBdr>
                    <w:top w:val="none" w:sz="0" w:space="0" w:color="auto"/>
                    <w:left w:val="none" w:sz="0" w:space="0" w:color="auto"/>
                    <w:bottom w:val="none" w:sz="0" w:space="0" w:color="auto"/>
                    <w:right w:val="none" w:sz="0" w:space="0" w:color="auto"/>
                  </w:divBdr>
                  <w:divsChild>
                    <w:div w:id="157230340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971475555">
      <w:bodyDiv w:val="1"/>
      <w:marLeft w:val="0"/>
      <w:marRight w:val="0"/>
      <w:marTop w:val="0"/>
      <w:marBottom w:val="0"/>
      <w:divBdr>
        <w:top w:val="none" w:sz="0" w:space="0" w:color="auto"/>
        <w:left w:val="none" w:sz="0" w:space="0" w:color="auto"/>
        <w:bottom w:val="none" w:sz="0" w:space="0" w:color="auto"/>
        <w:right w:val="none" w:sz="0" w:space="0" w:color="auto"/>
      </w:divBdr>
      <w:divsChild>
        <w:div w:id="1983386046">
          <w:marLeft w:val="0"/>
          <w:marRight w:val="0"/>
          <w:marTop w:val="0"/>
          <w:marBottom w:val="0"/>
          <w:divBdr>
            <w:top w:val="none" w:sz="0" w:space="0" w:color="auto"/>
            <w:left w:val="none" w:sz="0" w:space="0" w:color="auto"/>
            <w:bottom w:val="none" w:sz="0" w:space="0" w:color="auto"/>
            <w:right w:val="none" w:sz="0" w:space="0" w:color="auto"/>
          </w:divBdr>
          <w:divsChild>
            <w:div w:id="2056076786">
              <w:marLeft w:val="0"/>
              <w:marRight w:val="0"/>
              <w:marTop w:val="0"/>
              <w:marBottom w:val="0"/>
              <w:divBdr>
                <w:top w:val="none" w:sz="0" w:space="0" w:color="auto"/>
                <w:left w:val="none" w:sz="0" w:space="0" w:color="auto"/>
                <w:bottom w:val="none" w:sz="0" w:space="0" w:color="auto"/>
                <w:right w:val="none" w:sz="0" w:space="0" w:color="auto"/>
              </w:divBdr>
              <w:divsChild>
                <w:div w:id="1207447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05266830">
          <w:marLeft w:val="0"/>
          <w:marRight w:val="0"/>
          <w:marTop w:val="0"/>
          <w:marBottom w:val="0"/>
          <w:divBdr>
            <w:top w:val="none" w:sz="0" w:space="0" w:color="auto"/>
            <w:left w:val="none" w:sz="0" w:space="0" w:color="auto"/>
            <w:bottom w:val="none" w:sz="0" w:space="0" w:color="auto"/>
            <w:right w:val="none" w:sz="0" w:space="0" w:color="auto"/>
          </w:divBdr>
          <w:divsChild>
            <w:div w:id="763460765">
              <w:marLeft w:val="0"/>
              <w:marRight w:val="0"/>
              <w:marTop w:val="0"/>
              <w:marBottom w:val="0"/>
              <w:divBdr>
                <w:top w:val="none" w:sz="0" w:space="0" w:color="auto"/>
                <w:left w:val="none" w:sz="0" w:space="0" w:color="auto"/>
                <w:bottom w:val="none" w:sz="0" w:space="0" w:color="auto"/>
                <w:right w:val="none" w:sz="0" w:space="0" w:color="auto"/>
              </w:divBdr>
              <w:divsChild>
                <w:div w:id="684329325">
                  <w:marLeft w:val="0"/>
                  <w:marRight w:val="0"/>
                  <w:marTop w:val="0"/>
                  <w:marBottom w:val="0"/>
                  <w:divBdr>
                    <w:top w:val="none" w:sz="0" w:space="0" w:color="auto"/>
                    <w:left w:val="none" w:sz="0" w:space="0" w:color="auto"/>
                    <w:bottom w:val="none" w:sz="0" w:space="0" w:color="auto"/>
                    <w:right w:val="none" w:sz="0" w:space="0" w:color="auto"/>
                  </w:divBdr>
                  <w:divsChild>
                    <w:div w:id="1421096071">
                      <w:marLeft w:val="0"/>
                      <w:marRight w:val="0"/>
                      <w:marTop w:val="0"/>
                      <w:marBottom w:val="0"/>
                      <w:divBdr>
                        <w:top w:val="none" w:sz="0" w:space="0" w:color="auto"/>
                        <w:left w:val="none" w:sz="0" w:space="0" w:color="auto"/>
                        <w:bottom w:val="none" w:sz="0" w:space="0" w:color="auto"/>
                        <w:right w:val="none" w:sz="0" w:space="0" w:color="auto"/>
                      </w:divBdr>
                      <w:divsChild>
                        <w:div w:id="10624069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0627170">
              <w:marLeft w:val="0"/>
              <w:marRight w:val="0"/>
              <w:marTop w:val="0"/>
              <w:marBottom w:val="0"/>
              <w:divBdr>
                <w:top w:val="none" w:sz="0" w:space="0" w:color="auto"/>
                <w:left w:val="none" w:sz="0" w:space="0" w:color="auto"/>
                <w:bottom w:val="none" w:sz="0" w:space="0" w:color="auto"/>
                <w:right w:val="none" w:sz="0" w:space="0" w:color="auto"/>
              </w:divBdr>
              <w:divsChild>
                <w:div w:id="9257654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5599954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43</TotalTime>
  <Pages>1</Pages>
  <Words>257</Words>
  <Characters>1542</Characters>
  <Application>Microsoft Office Word</Application>
  <DocSecurity>0</DocSecurity>
  <Lines>12</Lines>
  <Paragraphs>3</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1796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mkroczek</dc:creator>
  <cp:keywords/>
  <dc:description/>
  <cp:lastModifiedBy>mkroczek</cp:lastModifiedBy>
  <cp:revision>6</cp:revision>
  <dcterms:created xsi:type="dcterms:W3CDTF">2024-12-05T08:06:00Z</dcterms:created>
  <dcterms:modified xsi:type="dcterms:W3CDTF">2024-12-05T08:59:00Z</dcterms:modified>
</cp:coreProperties>
</file>