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E14" w:rsidRPr="00874E14" w:rsidRDefault="00874E14" w:rsidP="00874E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PVC </w:t>
      </w:r>
      <w:proofErr w:type="spellStart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ceiling</w:t>
      </w:r>
      <w:proofErr w:type="spellEnd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rail</w:t>
      </w:r>
      <w:proofErr w:type="spellEnd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 </w:t>
      </w:r>
      <w:proofErr w:type="spellStart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complete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with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clip</w:t>
      </w:r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3rd </w:t>
      </w:r>
      <w:proofErr w:type="spellStart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track</w:t>
      </w:r>
      <w:proofErr w:type="spellEnd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F948EF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3</w:t>
      </w:r>
      <w:r w:rsidR="003960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6</w:t>
      </w:r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0cm, </w:t>
      </w:r>
      <w:proofErr w:type="spellStart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white</w:t>
      </w:r>
      <w:proofErr w:type="spellEnd"/>
    </w:p>
    <w:p w:rsidR="00874E14" w:rsidRDefault="00874E14"/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PVC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accessories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r w:rsidR="00F948EF">
        <w:rPr>
          <w:rStyle w:val="y2iqfc"/>
          <w:rFonts w:ascii="Times New Roman" w:hAnsi="Times New Roman" w:cs="Times New Roman"/>
          <w:b/>
          <w:sz w:val="24"/>
          <w:szCs w:val="24"/>
        </w:rPr>
        <w:t>3</w:t>
      </w:r>
      <w:r w:rsidR="0039606D">
        <w:rPr>
          <w:rStyle w:val="y2iqfc"/>
          <w:rFonts w:ascii="Times New Roman" w:hAnsi="Times New Roman" w:cs="Times New Roman"/>
          <w:b/>
          <w:sz w:val="24"/>
          <w:szCs w:val="24"/>
        </w:rPr>
        <w:t>6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  <w:r w:rsidR="00F948E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(2 </w:t>
      </w:r>
      <w:proofErr w:type="spellStart"/>
      <w:r w:rsidR="00F948EF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="00F948EF">
        <w:rPr>
          <w:rStyle w:val="y2iqfc"/>
          <w:rFonts w:ascii="Times New Roman" w:hAnsi="Times New Roman" w:cs="Times New Roman"/>
          <w:b/>
          <w:sz w:val="24"/>
          <w:szCs w:val="24"/>
        </w:rPr>
        <w:t>. of 1</w:t>
      </w:r>
      <w:r w:rsidR="0039606D">
        <w:rPr>
          <w:rStyle w:val="y2iqfc"/>
          <w:rFonts w:ascii="Times New Roman" w:hAnsi="Times New Roman" w:cs="Times New Roman"/>
          <w:b/>
          <w:sz w:val="24"/>
          <w:szCs w:val="24"/>
        </w:rPr>
        <w:t>8</w:t>
      </w:r>
      <w:r w:rsidR="00F948EF">
        <w:rPr>
          <w:rStyle w:val="y2iqfc"/>
          <w:rFonts w:ascii="Times New Roman" w:hAnsi="Times New Roman" w:cs="Times New Roman"/>
          <w:b/>
          <w:sz w:val="24"/>
          <w:szCs w:val="24"/>
        </w:rPr>
        <w:t>0cm)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The attractive price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is the result of independent production of all elements on our machines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made of high-quality raw material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from a German company, ensuring durability for years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The rail design is simple, classic,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proven by thousands of customers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, which guarantees lightness and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and stable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The width of the rail and the arrangement of the tracks prevents the curtains from overlapping,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ensuring smooth movement of the curtains</w:t>
      </w:r>
    </w:p>
    <w:p w:rsidR="00874E14" w:rsidRPr="00874E14" w:rsidRDefault="00874E14" w:rsidP="00874E14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Product dedicated to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modern interiors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with built-in ceilings,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hotels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and traditional rooms</w:t>
      </w:r>
    </w:p>
    <w:p w:rsidR="00874E14" w:rsidRDefault="00874E14"/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3-track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white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F948EF">
        <w:rPr>
          <w:rStyle w:val="y2iqfc"/>
          <w:rFonts w:ascii="Times New Roman" w:hAnsi="Times New Roman" w:cs="Times New Roman"/>
          <w:sz w:val="24"/>
          <w:szCs w:val="24"/>
        </w:rPr>
        <w:t>3</w:t>
      </w:r>
      <w:r w:rsidR="0039606D">
        <w:rPr>
          <w:rStyle w:val="y2iqfc"/>
          <w:rFonts w:ascii="Times New Roman" w:hAnsi="Times New Roman" w:cs="Times New Roman"/>
          <w:sz w:val="24"/>
          <w:szCs w:val="24"/>
        </w:rPr>
        <w:t>6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>0 cm long</w:t>
      </w:r>
      <w:r w:rsidR="00F948EF" w:rsidRPr="00F948EF">
        <w:rPr>
          <w:rStyle w:val="y2iqfc"/>
          <w:rFonts w:ascii="Times New Roman" w:hAnsi="Times New Roman" w:cs="Times New Roman"/>
          <w:sz w:val="24"/>
          <w:szCs w:val="24"/>
        </w:rPr>
        <w:t xml:space="preserve"> (2 </w:t>
      </w:r>
      <w:proofErr w:type="spellStart"/>
      <w:r w:rsidR="00F948EF" w:rsidRPr="00F948EF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="00F948EF" w:rsidRPr="00F948EF">
        <w:rPr>
          <w:rStyle w:val="y2iqfc"/>
          <w:rFonts w:ascii="Times New Roman" w:hAnsi="Times New Roman" w:cs="Times New Roman"/>
          <w:sz w:val="24"/>
          <w:szCs w:val="24"/>
        </w:rPr>
        <w:t>. of 1</w:t>
      </w:r>
      <w:r w:rsidR="0039606D">
        <w:rPr>
          <w:rStyle w:val="y2iqfc"/>
          <w:rFonts w:ascii="Times New Roman" w:hAnsi="Times New Roman" w:cs="Times New Roman"/>
          <w:sz w:val="24"/>
          <w:szCs w:val="24"/>
        </w:rPr>
        <w:t>8</w:t>
      </w:r>
      <w:r w:rsidR="00F948EF" w:rsidRPr="00F948EF">
        <w:rPr>
          <w:rStyle w:val="y2iqfc"/>
          <w:rFonts w:ascii="Times New Roman" w:hAnsi="Times New Roman" w:cs="Times New Roman"/>
          <w:sz w:val="24"/>
          <w:szCs w:val="24"/>
        </w:rPr>
        <w:t>0cm)</w:t>
      </w:r>
    </w:p>
    <w:p w:rsid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Pin up: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clip 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>with a roller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End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set of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in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appropriate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quantity</w:t>
      </w:r>
      <w:proofErr w:type="spellEnd"/>
    </w:p>
    <w:p w:rsidR="00F948EF" w:rsidRPr="00874E14" w:rsidRDefault="00F948EF" w:rsidP="00F948E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Coulper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 - 1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F948EF" w:rsidRDefault="00F948EF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874E14" w:rsidRPr="00874E14" w:rsidRDefault="00874E14" w:rsidP="00874E14">
      <w:pPr>
        <w:pStyle w:val="HTML-wstpniesformatowany"/>
        <w:rPr>
          <w:rFonts w:ascii="Times New Roman" w:hAnsi="Times New Roman" w:cs="Times New Roman"/>
          <w:sz w:val="24"/>
          <w:szCs w:val="24"/>
        </w:rPr>
      </w:pP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Clip with a roller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>Standard fastening used for PVC rails. There are teeth on the inside of the frog that prevent curtains from slipping.</w:t>
      </w:r>
    </w:p>
    <w:p w:rsidR="00874E14" w:rsidRPr="00874E14" w:rsidRDefault="00874E14" w:rsidP="00874E14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Quantity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: </w:t>
      </w:r>
      <w:r w:rsidR="0039606D">
        <w:rPr>
          <w:rStyle w:val="y2iqfc"/>
          <w:rFonts w:ascii="Times New Roman" w:hAnsi="Times New Roman" w:cs="Times New Roman"/>
          <w:b/>
          <w:sz w:val="24"/>
          <w:szCs w:val="24"/>
        </w:rPr>
        <w:t>108</w:t>
      </w:r>
      <w:r w:rsidR="00EE72E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874E14" w:rsidRDefault="00874E14" w:rsidP="00874E14">
      <w:pPr>
        <w:pStyle w:val="NormalnyWeb"/>
      </w:pPr>
    </w:p>
    <w:p w:rsidR="00874E14" w:rsidRDefault="00874E14" w:rsidP="00874E14">
      <w:pPr>
        <w:pStyle w:val="NormalnyWeb"/>
        <w:jc w:val="center"/>
      </w:pPr>
      <w:r>
        <w:rPr>
          <w:noProof/>
        </w:rPr>
        <w:drawing>
          <wp:inline distT="0" distB="0" distL="0" distR="0">
            <wp:extent cx="3019425" cy="3436126"/>
            <wp:effectExtent l="19050" t="0" r="9525" b="0"/>
            <wp:docPr id="1" name="Obraz 0" descr="karnisz_sufitowy_pcv_pomiar-1648101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nisz_sufitowy_pcv_pomiar-1648101848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0596" cy="3437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lastRenderedPageBreak/>
        <w:t>MEASUREMENT AND INSTALLATION METHOD: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Window recess width + approx. 40 cm</w:t>
      </w:r>
    </w:p>
    <w:p w:rsidR="00874E14" w:rsidRPr="00874E14" w:rsidRDefault="00874E14" w:rsidP="00874E14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>In order to select the appropriate rail length, it is recommended that it be at least 40 cm wider than the window recess (20 cm on each side).</w:t>
      </w:r>
    </w:p>
    <w:p w:rsidR="00874E14" w:rsidRDefault="00874E14"/>
    <w:sectPr w:rsidR="00874E14" w:rsidSect="005D21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2074E"/>
    <w:multiLevelType w:val="hybridMultilevel"/>
    <w:tmpl w:val="E50C8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AE549C"/>
    <w:multiLevelType w:val="hybridMultilevel"/>
    <w:tmpl w:val="7D3CDF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74E14"/>
    <w:rsid w:val="000C16C0"/>
    <w:rsid w:val="00226668"/>
    <w:rsid w:val="0039606D"/>
    <w:rsid w:val="005D21E2"/>
    <w:rsid w:val="007127DD"/>
    <w:rsid w:val="00874E14"/>
    <w:rsid w:val="00A54138"/>
    <w:rsid w:val="00AE3A51"/>
    <w:rsid w:val="00B453B0"/>
    <w:rsid w:val="00E4554C"/>
    <w:rsid w:val="00EE72E4"/>
    <w:rsid w:val="00F40E5D"/>
    <w:rsid w:val="00F948EF"/>
    <w:rsid w:val="00FD35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21E2"/>
  </w:style>
  <w:style w:type="paragraph" w:styleId="Nagwek2">
    <w:name w:val="heading 2"/>
    <w:basedOn w:val="Normalny"/>
    <w:link w:val="Nagwek2Znak"/>
    <w:uiPriority w:val="9"/>
    <w:qFormat/>
    <w:rsid w:val="00874E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874E1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874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74E1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74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4E14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874E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874E14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874E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7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19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07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0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9</cp:revision>
  <dcterms:created xsi:type="dcterms:W3CDTF">2024-11-07T11:52:00Z</dcterms:created>
  <dcterms:modified xsi:type="dcterms:W3CDTF">2024-11-07T12:02:00Z</dcterms:modified>
</cp:coreProperties>
</file>