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5" w:rsidRPr="002D34F5" w:rsidRDefault="008543FE" w:rsidP="002D34F5">
      <w:pPr>
        <w:pStyle w:val="HTML-wstpniesformatowany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53x150cm</w:t>
      </w: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, </w:t>
      </w:r>
      <w:r w:rsidR="00522B4D">
        <w:rPr>
          <w:rStyle w:val="y2iqfc"/>
          <w:rFonts w:ascii="Times New Roman" w:hAnsi="Times New Roman" w:cs="Times New Roman"/>
          <w:i/>
          <w:sz w:val="28"/>
          <w:szCs w:val="28"/>
        </w:rPr>
        <w:t>YELLOW D-17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specification: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Mini roller blind (</w:t>
      </w:r>
      <w:r w:rsidRPr="00E3618B">
        <w:rPr>
          <w:rStyle w:val="y2iqfc"/>
          <w:rFonts w:ascii="Times New Roman" w:hAnsi="Times New Roman" w:cs="Times New Roman"/>
          <w:color w:val="FF0000"/>
          <w:sz w:val="24"/>
          <w:szCs w:val="24"/>
        </w:rPr>
        <w:t>53x150 cm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color: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D-</w:t>
      </w:r>
      <w:r w:rsidR="00522B4D">
        <w:rPr>
          <w:rStyle w:val="y2iqfc"/>
          <w:rFonts w:ascii="Times New Roman" w:hAnsi="Times New Roman" w:cs="Times New Roman"/>
          <w:b/>
          <w:sz w:val="24"/>
          <w:szCs w:val="24"/>
        </w:rPr>
        <w:t>17 Yellow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Decor fabric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is the most classic, smooth, semi-darkening material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Roller shutter installation: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drilling, using hooks placed on the window and glued with tape with increased adhesion)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Possibility of using the roller blind on standard, balcony,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 and non-opening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windows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Assembly instructions included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Product of Polish production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advantages: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An innovative mechanism of the highest quality that we designed and produce ourselves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The use of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 stabilizer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ensuring better adherence of the mechanism to the window, thanks to which the roller blind is solidly mounted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equipped with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(prevents material from falling)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Symmetrical mechanism (the control chain can be placed on the left or right side)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For children's safety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the chain is equipped with a breakable connector that can be reconnected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2D34F5" w:rsidRPr="002D34F5" w:rsidRDefault="002D34F5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String guides prevent the material from </w:t>
      </w:r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 from the glass</w:t>
      </w:r>
      <w:r w:rsidRPr="002D34F5">
        <w:rPr>
          <w:rStyle w:val="y2iqfc"/>
          <w:rFonts w:ascii="Times New Roman" w:hAnsi="Times New Roman" w:cs="Times New Roman"/>
          <w:sz w:val="24"/>
          <w:szCs w:val="24"/>
        </w:rPr>
        <w:t>, even when the window is open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brackets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enabling installation on a standard window as well as on a window with increased thickness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 method: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 width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To determine the correct width of the roller blind, measure the width of the window 'A' together with the glazing strips. Our assortment includes roller blinds of various widths: 35 cm, 38 cm, 43 cm, 47 cm, 50 cm, 53 cm, 57 cm, 60 cm, 62 cm, 65 cm, 68 cm, 70 cm, 73 cm, 77 cm , 81 cm, 85 cm, 90 cm, 95 cm, 100 cm, 105 cm, 110 cm, 115 cm, 125 cm.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 blind height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The blinds come in two standard lengths: 150 cm and 215 cm. If the height of the window sash is less than 150 cm, choose a roller blind with a length of 150 cm. If the height of the window sash is more than 150 cm and less than 215 cm, choose a roller blind with a length of 215 cm.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04CE4"/>
    <w:rsid w:val="00042460"/>
    <w:rsid w:val="000E5FDE"/>
    <w:rsid w:val="00145EEB"/>
    <w:rsid w:val="001500F8"/>
    <w:rsid w:val="001654D8"/>
    <w:rsid w:val="00165582"/>
    <w:rsid w:val="00173D40"/>
    <w:rsid w:val="00180AED"/>
    <w:rsid w:val="001A7483"/>
    <w:rsid w:val="001B2249"/>
    <w:rsid w:val="001B4667"/>
    <w:rsid w:val="001D2516"/>
    <w:rsid w:val="00217222"/>
    <w:rsid w:val="00260647"/>
    <w:rsid w:val="002D34F5"/>
    <w:rsid w:val="00404937"/>
    <w:rsid w:val="004D4CEF"/>
    <w:rsid w:val="00522B4D"/>
    <w:rsid w:val="00544ED7"/>
    <w:rsid w:val="00551BC3"/>
    <w:rsid w:val="005B3824"/>
    <w:rsid w:val="005C111F"/>
    <w:rsid w:val="00622D17"/>
    <w:rsid w:val="006B30A0"/>
    <w:rsid w:val="006C2228"/>
    <w:rsid w:val="007E3607"/>
    <w:rsid w:val="008543FE"/>
    <w:rsid w:val="00871C52"/>
    <w:rsid w:val="008927F6"/>
    <w:rsid w:val="008C393E"/>
    <w:rsid w:val="00AE3BCA"/>
    <w:rsid w:val="00B03A0C"/>
    <w:rsid w:val="00B2401E"/>
    <w:rsid w:val="00C97C61"/>
    <w:rsid w:val="00C97EF6"/>
    <w:rsid w:val="00E3618B"/>
    <w:rsid w:val="00F37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293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21</cp:revision>
  <dcterms:created xsi:type="dcterms:W3CDTF">2024-05-14T11:43:00Z</dcterms:created>
  <dcterms:modified xsi:type="dcterms:W3CDTF">2024-05-16T10:01:00Z</dcterms:modified>
</cp:coreProperties>
</file>