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E0A" w:rsidRPr="00FD6E0A" w:rsidRDefault="00FD6E0A" w:rsidP="00FD6E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PVC ceiling rail curtain rod complete with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clip</w:t>
      </w:r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3rd track, </w:t>
      </w:r>
      <w:r w:rsidR="00D05C8F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40</w:t>
      </w:r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0cm, black</w:t>
      </w:r>
    </w:p>
    <w:p w:rsidR="00FD6E0A" w:rsidRDefault="00FD6E0A"/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The auction concerns a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complete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PVC ceiling curtain rod with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full accessories, </w:t>
      </w:r>
      <w:r w:rsidR="00D05C8F">
        <w:rPr>
          <w:rStyle w:val="y2iqfc"/>
          <w:rFonts w:ascii="Times New Roman" w:hAnsi="Times New Roman" w:cs="Times New Roman"/>
          <w:b/>
          <w:sz w:val="24"/>
          <w:szCs w:val="24"/>
        </w:rPr>
        <w:t>40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  <w:r w:rsidR="00D50DD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(2 pcs. of </w:t>
      </w:r>
      <w:r w:rsidR="00D05C8F">
        <w:rPr>
          <w:rStyle w:val="y2iqfc"/>
          <w:rFonts w:ascii="Times New Roman" w:hAnsi="Times New Roman" w:cs="Times New Roman"/>
          <w:b/>
          <w:sz w:val="24"/>
          <w:szCs w:val="24"/>
        </w:rPr>
        <w:t>20</w:t>
      </w:r>
      <w:r w:rsidR="00D50DDE">
        <w:rPr>
          <w:rStyle w:val="y2iqfc"/>
          <w:rFonts w:ascii="Times New Roman" w:hAnsi="Times New Roman" w:cs="Times New Roman"/>
          <w:b/>
          <w:sz w:val="24"/>
          <w:szCs w:val="24"/>
        </w:rPr>
        <w:t>0 cm)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The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attractive price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is the result of independent production of all elements on our machines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Curtain rod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made of high-quality raw material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from a German company, ensuring durability for years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The rail design is simple, classic,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proven by thousands of customers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, which guarantees lightness and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easy 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and stable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>• The width of the rail and the arrangement of the tracks prevents the curtains from overlapping, ensuring smooth movement of the curtains</w:t>
      </w:r>
    </w:p>
    <w:p w:rsidR="00FD6E0A" w:rsidRPr="00FD6E0A" w:rsidRDefault="00FD6E0A" w:rsidP="00FD6E0A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Product dedicated to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modern interiors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with built-in ceilings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, hotels and traditional rooms</w:t>
      </w:r>
    </w:p>
    <w:p w:rsidR="00FD6E0A" w:rsidRDefault="00FD6E0A"/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• 3-track black rail,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D05C8F">
        <w:rPr>
          <w:rStyle w:val="y2iqfc"/>
          <w:rFonts w:ascii="Times New Roman" w:hAnsi="Times New Roman" w:cs="Times New Roman"/>
          <w:sz w:val="24"/>
          <w:szCs w:val="24"/>
        </w:rPr>
        <w:t>40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>0 cm long</w:t>
      </w:r>
      <w:r w:rsidR="00D50DD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D50DDE" w:rsidRPr="00D50DDE">
        <w:rPr>
          <w:rStyle w:val="y2iqfc"/>
          <w:rFonts w:ascii="Times New Roman" w:hAnsi="Times New Roman" w:cs="Times New Roman"/>
          <w:sz w:val="24"/>
          <w:szCs w:val="24"/>
        </w:rPr>
        <w:t xml:space="preserve">(2 pcs. of </w:t>
      </w:r>
      <w:r w:rsidR="00D05C8F">
        <w:rPr>
          <w:rStyle w:val="y2iqfc"/>
          <w:rFonts w:ascii="Times New Roman" w:hAnsi="Times New Roman" w:cs="Times New Roman"/>
          <w:sz w:val="24"/>
          <w:szCs w:val="24"/>
        </w:rPr>
        <w:t>20</w:t>
      </w:r>
      <w:r w:rsidR="00274088">
        <w:rPr>
          <w:rStyle w:val="y2iqfc"/>
          <w:rFonts w:ascii="Times New Roman" w:hAnsi="Times New Roman" w:cs="Times New Roman"/>
          <w:sz w:val="24"/>
          <w:szCs w:val="24"/>
        </w:rPr>
        <w:t>0</w:t>
      </w:r>
      <w:r w:rsidR="00D50DDE" w:rsidRPr="00D50DDE">
        <w:rPr>
          <w:rStyle w:val="y2iqfc"/>
          <w:rFonts w:ascii="Times New Roman" w:hAnsi="Times New Roman" w:cs="Times New Roman"/>
          <w:sz w:val="24"/>
          <w:szCs w:val="24"/>
        </w:rPr>
        <w:t xml:space="preserve"> cm)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• Pin-up: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 clip with a roller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End plug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- 2 pcs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 set of dowels and screws in the appropriate quantity </w:t>
      </w:r>
    </w:p>
    <w:p w:rsid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• Plugs for mounting holes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(for screws)</w:t>
      </w:r>
    </w:p>
    <w:p w:rsidR="006F7381" w:rsidRDefault="006F7381" w:rsidP="006F7381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Coulper </w:t>
      </w:r>
      <w:r>
        <w:rPr>
          <w:rStyle w:val="y2iqfc"/>
          <w:rFonts w:ascii="Times New Roman" w:hAnsi="Times New Roman" w:cs="Times New Roman"/>
          <w:sz w:val="24"/>
          <w:szCs w:val="24"/>
        </w:rPr>
        <w:t>– 1 pcs.</w:t>
      </w:r>
    </w:p>
    <w:p w:rsidR="00FD6E0A" w:rsidRDefault="00FD6E0A"/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Clip with a roller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>Standard fastening used for PVC rails. There are teeth on the inside of the frog that prevent curtains from slipping.</w:t>
      </w:r>
    </w:p>
    <w:p w:rsidR="00FD6E0A" w:rsidRPr="00FD6E0A" w:rsidRDefault="00ED3752" w:rsidP="00FD6E0A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Quantity: </w:t>
      </w:r>
      <w:r w:rsidR="00D05C8F">
        <w:rPr>
          <w:rStyle w:val="y2iqfc"/>
          <w:rFonts w:ascii="Times New Roman" w:hAnsi="Times New Roman" w:cs="Times New Roman"/>
          <w:b/>
          <w:sz w:val="24"/>
          <w:szCs w:val="24"/>
        </w:rPr>
        <w:t>120</w:t>
      </w:r>
      <w:r w:rsidR="00FD6E0A"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pcs.</w:t>
      </w:r>
    </w:p>
    <w:p w:rsidR="00FD6E0A" w:rsidRDefault="00FD6E0A" w:rsidP="00FD6E0A">
      <w:pPr>
        <w:pStyle w:val="NormalnyWeb"/>
        <w:rPr>
          <w:b/>
        </w:rPr>
      </w:pPr>
    </w:p>
    <w:p w:rsidR="00FD6E0A" w:rsidRDefault="00FD6E0A" w:rsidP="00FD6E0A">
      <w:pPr>
        <w:pStyle w:val="NormalnyWeb"/>
        <w:jc w:val="center"/>
      </w:pPr>
      <w:r>
        <w:rPr>
          <w:noProof/>
        </w:rPr>
        <w:drawing>
          <wp:inline distT="0" distB="0" distL="0" distR="0">
            <wp:extent cx="2571750" cy="3203564"/>
            <wp:effectExtent l="19050" t="0" r="0" b="0"/>
            <wp:docPr id="1" name="Obraz 0" descr="6e40b7174356ae1a24bdb98223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e40b7174356ae1a24bdb98223a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203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6E0A" w:rsidRPr="00FD6E0A" w:rsidRDefault="00FD6E0A" w:rsidP="00FD6E0A">
      <w:pPr>
        <w:pStyle w:val="NormalnyWeb"/>
      </w:pP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MEASUREMENT AND INSTALLATION METHOD: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Window recess width + approx. 40 cm</w:t>
      </w:r>
    </w:p>
    <w:p w:rsidR="00FD6E0A" w:rsidRPr="00FD6E0A" w:rsidRDefault="00FD6E0A" w:rsidP="00FD6E0A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>In order to select the appropriate rail length, it is recommended that it be at least 40 cm wider than the window recess (20 cm on each side).</w:t>
      </w:r>
    </w:p>
    <w:p w:rsidR="00FD6E0A" w:rsidRDefault="00FD6E0A"/>
    <w:sectPr w:rsidR="00FD6E0A" w:rsidSect="00B963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3E7CBA"/>
    <w:multiLevelType w:val="hybridMultilevel"/>
    <w:tmpl w:val="6F3480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007047"/>
    <w:multiLevelType w:val="hybridMultilevel"/>
    <w:tmpl w:val="2DACA6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FD6E0A"/>
    <w:rsid w:val="00274088"/>
    <w:rsid w:val="004552C5"/>
    <w:rsid w:val="00617A4D"/>
    <w:rsid w:val="006F20F3"/>
    <w:rsid w:val="006F7381"/>
    <w:rsid w:val="00961231"/>
    <w:rsid w:val="00994ED7"/>
    <w:rsid w:val="009E132D"/>
    <w:rsid w:val="00B9630D"/>
    <w:rsid w:val="00C95586"/>
    <w:rsid w:val="00D05C8F"/>
    <w:rsid w:val="00D50DDE"/>
    <w:rsid w:val="00D63B15"/>
    <w:rsid w:val="00DC0537"/>
    <w:rsid w:val="00E82E22"/>
    <w:rsid w:val="00ED3752"/>
    <w:rsid w:val="00F3578C"/>
    <w:rsid w:val="00FD6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630D"/>
  </w:style>
  <w:style w:type="paragraph" w:styleId="Nagwek2">
    <w:name w:val="heading 2"/>
    <w:basedOn w:val="Normalny"/>
    <w:link w:val="Nagwek2Znak"/>
    <w:uiPriority w:val="9"/>
    <w:qFormat/>
    <w:rsid w:val="00FD6E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D6E0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D6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D6E0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D6E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6E0A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D6E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D6E0A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FD6E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9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63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3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1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90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08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42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48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8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5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196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11</cp:revision>
  <dcterms:created xsi:type="dcterms:W3CDTF">2024-11-07T12:34:00Z</dcterms:created>
  <dcterms:modified xsi:type="dcterms:W3CDTF">2024-11-07T12:45:00Z</dcterms:modified>
</cp:coreProperties>
</file>