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2C6AA1"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C6AA1">
        <w:rPr>
          <w:rFonts w:ascii="Times New Roman" w:eastAsia="Times New Roman" w:hAnsi="Times New Roman" w:cs="Times New Roman"/>
          <w:b/>
          <w:i/>
          <w:sz w:val="28"/>
          <w:szCs w:val="28"/>
          <w:lang w:eastAsia="pl-PL"/>
        </w:rPr>
        <w:t xml:space="preserve">Eliza double curtain rod, 16/16 mm, </w:t>
      </w:r>
      <w:r w:rsidRPr="002C6AA1">
        <w:rPr>
          <w:rFonts w:ascii="Times New Roman" w:eastAsia="Times New Roman" w:hAnsi="Times New Roman" w:cs="Times New Roman"/>
          <w:b/>
          <w:i/>
          <w:color w:val="FF0000"/>
          <w:sz w:val="28"/>
          <w:szCs w:val="28"/>
          <w:lang w:eastAsia="pl-PL"/>
        </w:rPr>
        <w:t>150 cm</w:t>
      </w:r>
      <w:r w:rsidRPr="002C6AA1">
        <w:rPr>
          <w:rFonts w:ascii="Times New Roman" w:eastAsia="Times New Roman" w:hAnsi="Times New Roman" w:cs="Times New Roman"/>
          <w:b/>
          <w:i/>
          <w:sz w:val="28"/>
          <w:szCs w:val="28"/>
          <w:lang w:eastAsia="pl-PL"/>
        </w:rPr>
        <w:t xml:space="preserve">, </w:t>
      </w:r>
      <w:r w:rsidR="00875115">
        <w:rPr>
          <w:rFonts w:ascii="Times New Roman" w:eastAsia="Times New Roman" w:hAnsi="Times New Roman" w:cs="Times New Roman"/>
          <w:b/>
          <w:i/>
          <w:sz w:val="28"/>
          <w:szCs w:val="28"/>
          <w:lang w:eastAsia="pl-PL"/>
        </w:rPr>
        <w:t>Crystal cylinder</w:t>
      </w:r>
      <w:r w:rsidRPr="002C6AA1">
        <w:rPr>
          <w:rFonts w:ascii="Times New Roman" w:eastAsia="Times New Roman" w:hAnsi="Times New Roman" w:cs="Times New Roman"/>
          <w:b/>
          <w:i/>
          <w:sz w:val="28"/>
          <w:szCs w:val="28"/>
          <w:lang w:eastAsia="pl-PL"/>
        </w:rPr>
        <w:t xml:space="preserve">, </w:t>
      </w:r>
      <w:r w:rsidR="003930A1">
        <w:rPr>
          <w:rFonts w:ascii="Times New Roman" w:eastAsia="Times New Roman" w:hAnsi="Times New Roman" w:cs="Times New Roman"/>
          <w:b/>
          <w:i/>
          <w:sz w:val="28"/>
          <w:szCs w:val="28"/>
          <w:lang w:eastAsia="pl-PL"/>
        </w:rPr>
        <w:t>matt chrome</w:t>
      </w:r>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b/>
          <w:sz w:val="24"/>
          <w:szCs w:val="24"/>
        </w:rPr>
        <w:t>PRODUCT FEATURES:</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auction concerns a ready-to-install double metal curtain rod </w:t>
      </w:r>
      <w:r w:rsidRPr="002C6AA1">
        <w:rPr>
          <w:rStyle w:val="y2iqfc"/>
          <w:rFonts w:ascii="Times New Roman" w:hAnsi="Times New Roman" w:cs="Times New Roman"/>
          <w:b/>
          <w:sz w:val="24"/>
          <w:szCs w:val="24"/>
        </w:rPr>
        <w:t>with full equipment</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Color: </w:t>
      </w:r>
      <w:r w:rsidR="003930A1">
        <w:rPr>
          <w:rStyle w:val="y2iqfc"/>
          <w:rFonts w:ascii="Times New Roman" w:hAnsi="Times New Roman" w:cs="Times New Roman"/>
          <w:b/>
          <w:sz w:val="24"/>
          <w:szCs w:val="24"/>
        </w:rPr>
        <w:t>matt chrome</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Length: </w:t>
      </w:r>
      <w:r w:rsidRPr="002C6AA1">
        <w:rPr>
          <w:rStyle w:val="y2iqfc"/>
          <w:rFonts w:ascii="Times New Roman" w:hAnsi="Times New Roman" w:cs="Times New Roman"/>
          <w:b/>
          <w:sz w:val="24"/>
          <w:szCs w:val="24"/>
        </w:rPr>
        <w:t>150cm</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End: </w:t>
      </w:r>
      <w:r w:rsidR="00875115">
        <w:rPr>
          <w:rStyle w:val="y2iqfc"/>
          <w:rFonts w:ascii="Times New Roman" w:hAnsi="Times New Roman" w:cs="Times New Roman"/>
          <w:b/>
          <w:sz w:val="24"/>
          <w:szCs w:val="24"/>
        </w:rPr>
        <w:t>Crystal cylinder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All elements of the set are </w:t>
      </w:r>
      <w:r w:rsidRPr="002C6AA1">
        <w:rPr>
          <w:rStyle w:val="y2iqfc"/>
          <w:rFonts w:ascii="Times New Roman" w:hAnsi="Times New Roman" w:cs="Times New Roman"/>
          <w:b/>
          <w:sz w:val="24"/>
          <w:szCs w:val="24"/>
        </w:rPr>
        <w:t>galvanized</w:t>
      </w:r>
      <w:r w:rsidRPr="002C6AA1">
        <w:rPr>
          <w:rStyle w:val="y2iqfc"/>
          <w:rFonts w:ascii="Times New Roman" w:hAnsi="Times New Roman" w:cs="Times New Roman"/>
          <w:sz w:val="24"/>
          <w:szCs w:val="24"/>
        </w:rPr>
        <w:t xml:space="preserve">, making them </w:t>
      </w:r>
      <w:r w:rsidRPr="002C6AA1">
        <w:rPr>
          <w:rStyle w:val="y2iqfc"/>
          <w:rFonts w:ascii="Times New Roman" w:hAnsi="Times New Roman" w:cs="Times New Roman"/>
          <w:b/>
          <w:sz w:val="24"/>
          <w:szCs w:val="24"/>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A </w:t>
      </w:r>
      <w:r w:rsidRPr="002C6AA1">
        <w:rPr>
          <w:rStyle w:val="y2iqfc"/>
          <w:rFonts w:ascii="Times New Roman" w:hAnsi="Times New Roman" w:cs="Times New Roman"/>
          <w:b/>
          <w:sz w:val="24"/>
          <w:szCs w:val="24"/>
        </w:rPr>
        <w:t>hard metal alloy tube</w:t>
      </w:r>
      <w:r w:rsidRPr="002C6AA1">
        <w:rPr>
          <w:rStyle w:val="y2iqfc"/>
          <w:rFonts w:ascii="Times New Roman" w:hAnsi="Times New Roman" w:cs="Times New Roman"/>
          <w:sz w:val="24"/>
          <w:szCs w:val="24"/>
        </w:rPr>
        <w:t xml:space="preserve"> with increased wall thickness is </w:t>
      </w:r>
      <w:r w:rsidRPr="002C6AA1">
        <w:rPr>
          <w:rStyle w:val="y2iqfc"/>
          <w:rFonts w:ascii="Times New Roman" w:hAnsi="Times New Roman" w:cs="Times New Roman"/>
          <w:b/>
          <w:sz w:val="24"/>
          <w:szCs w:val="24"/>
        </w:rPr>
        <w:t>resistant to bending</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rPr>
        <w:t>fit into any interior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The wheels on the inside are covered with a plastic coating, thanks to which they </w:t>
      </w:r>
      <w:r w:rsidRPr="002C6AA1">
        <w:rPr>
          <w:rStyle w:val="y2iqfc"/>
          <w:rFonts w:ascii="Times New Roman" w:hAnsi="Times New Roman" w:cs="Times New Roman"/>
          <w:b/>
          <w:sz w:val="24"/>
          <w:szCs w:val="24"/>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rPr>
        <w:t xml:space="preserve">• </w:t>
      </w:r>
      <w:r w:rsidRPr="002C6AA1">
        <w:rPr>
          <w:rStyle w:val="y2iqfc"/>
          <w:rFonts w:ascii="Times New Roman" w:hAnsi="Times New Roman" w:cs="Times New Roman"/>
          <w:b/>
          <w:sz w:val="24"/>
          <w:szCs w:val="24"/>
        </w:rPr>
        <w:t>Universal installation:</w:t>
      </w:r>
      <w:r w:rsidRPr="002C6AA1">
        <w:rPr>
          <w:rStyle w:val="y2iqfc"/>
          <w:rFonts w:ascii="Times New Roman" w:hAnsi="Times New Roman" w:cs="Times New Roman"/>
          <w:sz w:val="24"/>
          <w:szCs w:val="24"/>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rPr>
        <w:t>SET ELEMENTS: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b/>
          <w:sz w:val="24"/>
          <w:szCs w:val="24"/>
        </w:rPr>
        <w:t>• Metal tube with a diameter of 16 mm</w:t>
      </w:r>
      <w:r w:rsidRPr="00500C3B">
        <w:rPr>
          <w:rStyle w:val="y2iqfc"/>
          <w:rFonts w:ascii="Times New Roman" w:hAnsi="Times New Roman" w:cs="Times New Roman"/>
          <w:sz w:val="24"/>
          <w:szCs w:val="24"/>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Double wall brackets</w:t>
      </w:r>
      <w:r w:rsidRPr="00500C3B">
        <w:rPr>
          <w:rStyle w:val="y2iqfc"/>
          <w:rFonts w:ascii="Times New Roman" w:hAnsi="Times New Roman" w:cs="Times New Roman"/>
          <w:sz w:val="24"/>
          <w:szCs w:val="24"/>
        </w:rPr>
        <w:t xml:space="preserve"> - (2 pcs. up to 250 cm, 3 pcs. above 250 cm)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Quiet circles with a </w:t>
      </w:r>
      <w:r w:rsidR="00500C3B" w:rsidRPr="00500C3B">
        <w:rPr>
          <w:rStyle w:val="y2iqfc"/>
          <w:rFonts w:ascii="Times New Roman" w:hAnsi="Times New Roman" w:cs="Times New Roman"/>
          <w:b/>
          <w:sz w:val="24"/>
          <w:szCs w:val="24"/>
        </w:rPr>
        <w:t>clip</w:t>
      </w:r>
      <w:r w:rsidRPr="00500C3B">
        <w:rPr>
          <w:rStyle w:val="y2iqfc"/>
          <w:rFonts w:ascii="Times New Roman" w:hAnsi="Times New Roman" w:cs="Times New Roman"/>
          <w:sz w:val="24"/>
          <w:szCs w:val="24"/>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Decorative endings</w:t>
      </w:r>
      <w:r w:rsidRPr="00500C3B">
        <w:rPr>
          <w:rStyle w:val="y2iqfc"/>
          <w:rFonts w:ascii="Times New Roman" w:hAnsi="Times New Roman" w:cs="Times New Roman"/>
          <w:sz w:val="24"/>
          <w:szCs w:val="24"/>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Luna endings</w:t>
      </w:r>
      <w:r w:rsidRPr="00500C3B">
        <w:rPr>
          <w:rStyle w:val="y2iqfc"/>
          <w:rFonts w:ascii="Times New Roman" w:hAnsi="Times New Roman" w:cs="Times New Roman"/>
          <w:sz w:val="24"/>
          <w:szCs w:val="24"/>
        </w:rPr>
        <w:t xml:space="preserve"> - 2 pcs. (for the rear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Set of mounting screws and dowels</w:t>
      </w:r>
      <w:r w:rsidRPr="00500C3B">
        <w:rPr>
          <w:rStyle w:val="y2iqfc"/>
          <w:rFonts w:ascii="Times New Roman" w:hAnsi="Times New Roman" w:cs="Times New Roman"/>
          <w:sz w:val="24"/>
          <w:szCs w:val="24"/>
        </w:rPr>
        <w:t xml:space="preserve"> - 3 pcs.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Pipe connector</w:t>
      </w:r>
      <w:r w:rsidRPr="00500C3B">
        <w:rPr>
          <w:rStyle w:val="y2iqfc"/>
          <w:rFonts w:ascii="Times New Roman" w:hAnsi="Times New Roman" w:cs="Times New Roman"/>
          <w:sz w:val="24"/>
          <w:szCs w:val="24"/>
        </w:rPr>
        <w:t xml:space="preserve"> (only for curtain rods over 250 cm)</w:t>
      </w:r>
    </w:p>
    <w:p w:rsidR="00500C3B" w:rsidRDefault="00500C3B" w:rsidP="00500C3B">
      <w:pPr>
        <w:pStyle w:val="HTML-wstpniesformatowany"/>
        <w:rPr>
          <w:rStyle w:val="y2iqfc"/>
        </w:rPr>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TYPE OF UPDOOR:</w:t>
      </w:r>
    </w:p>
    <w:p w:rsidR="00500C3B" w:rsidRPr="00500C3B" w:rsidRDefault="00500C3B" w:rsidP="00500C3B">
      <w:pPr>
        <w:pStyle w:val="HTML-wstpniesformatowany"/>
        <w:rPr>
          <w:rStyle w:val="y2iqfc"/>
          <w:rFonts w:ascii="Times New Roman" w:hAnsi="Times New Roman" w:cs="Times New Roman"/>
          <w:b/>
          <w:sz w:val="24"/>
          <w:szCs w:val="24"/>
        </w:rPr>
      </w:pPr>
      <w:r>
        <w:rPr>
          <w:rStyle w:val="y2iqfc"/>
          <w:rFonts w:ascii="Times New Roman" w:hAnsi="Times New Roman" w:cs="Times New Roman"/>
          <w:b/>
          <w:sz w:val="24"/>
          <w:szCs w:val="24"/>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The distance between the upper part of the </w:t>
      </w:r>
      <w:r>
        <w:rPr>
          <w:rStyle w:val="y2iqfc"/>
          <w:rFonts w:ascii="Times New Roman" w:hAnsi="Times New Roman" w:cs="Times New Roman"/>
          <w:sz w:val="24"/>
          <w:szCs w:val="24"/>
        </w:rPr>
        <w:t>clip</w:t>
      </w:r>
      <w:r w:rsidRPr="00500C3B">
        <w:rPr>
          <w:rStyle w:val="y2iqfc"/>
          <w:rFonts w:ascii="Times New Roman" w:hAnsi="Times New Roman" w:cs="Times New Roman"/>
          <w:sz w:val="24"/>
          <w:szCs w:val="24"/>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Assembly method:</w:t>
      </w: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C6AA1"/>
    <w:rsid w:val="002C6AA1"/>
    <w:rsid w:val="003930A1"/>
    <w:rsid w:val="00500C3B"/>
    <w:rsid w:val="00786D13"/>
    <w:rsid w:val="00875115"/>
    <w:rsid w:val="009074F4"/>
    <w:rsid w:val="0091441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260</Words>
  <Characters>1563</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6</cp:revision>
  <dcterms:created xsi:type="dcterms:W3CDTF">2024-12-05T08:06:00Z</dcterms:created>
  <dcterms:modified xsi:type="dcterms:W3CDTF">2024-12-05T09:22:00Z</dcterms:modified>
</cp:coreProperties>
</file>