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2B5390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Double </w:t>
      </w:r>
      <w:r w:rsidR="0024240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telescopic curtain rod 19mm, </w:t>
      </w:r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24240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00-</w:t>
      </w:r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24240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antique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="00FB46CB">
        <w:rPr>
          <w:rStyle w:val="y2iqfc"/>
          <w:rFonts w:ascii="Times New Roman" w:hAnsi="Times New Roman" w:cs="Times New Roman"/>
          <w:b/>
          <w:sz w:val="24"/>
          <w:szCs w:val="24"/>
        </w:rPr>
        <w:t>1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7A5C38">
        <w:rPr>
          <w:rStyle w:val="y2iqfc"/>
          <w:rFonts w:ascii="Times New Roman" w:hAnsi="Times New Roman" w:cs="Times New Roman"/>
          <w:b/>
          <w:sz w:val="24"/>
          <w:szCs w:val="24"/>
        </w:rPr>
        <w:t>antiqua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="0024240C">
        <w:rPr>
          <w:rStyle w:val="y2iqfc"/>
          <w:rFonts w:ascii="Times New Roman" w:hAnsi="Times New Roman" w:cs="Times New Roman"/>
          <w:b/>
          <w:sz w:val="24"/>
          <w:szCs w:val="24"/>
        </w:rPr>
        <w:t>: 200cm-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24240C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</w:t>
      </w:r>
      <w:r w:rsidR="00A71F81">
        <w:rPr>
          <w:rStyle w:val="y2iqfc"/>
          <w:rFonts w:ascii="Times New Roman" w:hAnsi="Times New Roman" w:cs="Times New Roman"/>
          <w:sz w:val="24"/>
          <w:szCs w:val="24"/>
        </w:rPr>
        <w:t>/19</w:t>
      </w:r>
      <w:r w:rsidRPr="00C72B95">
        <w:rPr>
          <w:rStyle w:val="y2iqfc"/>
          <w:rFonts w:ascii="Times New Roman" w:hAnsi="Times New Roman" w:cs="Times New Roman"/>
          <w:sz w:val="24"/>
          <w:szCs w:val="24"/>
        </w:rPr>
        <w:t>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Double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24240C"/>
    <w:rsid w:val="002B5390"/>
    <w:rsid w:val="004F659A"/>
    <w:rsid w:val="006360C1"/>
    <w:rsid w:val="0064746F"/>
    <w:rsid w:val="007A5C38"/>
    <w:rsid w:val="00A71F81"/>
    <w:rsid w:val="00AE6A29"/>
    <w:rsid w:val="00B16034"/>
    <w:rsid w:val="00B652E8"/>
    <w:rsid w:val="00C72B95"/>
    <w:rsid w:val="00C83394"/>
    <w:rsid w:val="00FB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304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12</cp:revision>
  <dcterms:created xsi:type="dcterms:W3CDTF">2024-11-28T10:46:00Z</dcterms:created>
  <dcterms:modified xsi:type="dcterms:W3CDTF">2024-11-28T11:09:00Z</dcterms:modified>
</cp:coreProperties>
</file>