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5BF05" w14:textId="145A843D" w:rsidR="00525D26" w:rsidRPr="0014409C" w:rsidRDefault="009A2257" w:rsidP="0014409C">
      <w:pPr>
        <w:ind w:left="-426"/>
        <w:jc w:val="center"/>
        <w:rPr>
          <w:b/>
          <w:i/>
          <w:iCs/>
          <w:sz w:val="13"/>
          <w:szCs w:val="13"/>
        </w:rPr>
      </w:pPr>
      <w:r w:rsidRPr="0014409C">
        <w:rPr>
          <w:b/>
          <w:sz w:val="15"/>
          <w:szCs w:val="15"/>
        </w:rPr>
        <w:br/>
      </w:r>
      <w:r w:rsidR="00525D26" w:rsidRPr="0014409C">
        <w:rPr>
          <w:b/>
          <w:sz w:val="15"/>
          <w:szCs w:val="15"/>
          <w:lang w:val="ru-RU"/>
        </w:rPr>
        <w:t>ЗАЯВЛЕНИЕ НА ЗАМЕНУ ТОВАРА ИЛИ ВОЗВРАТ УПЛАЧЕННЫХ ЗА ТОВАР ДЕНЕГ</w:t>
      </w:r>
      <w:r w:rsidR="0014409C">
        <w:rPr>
          <w:b/>
          <w:sz w:val="15"/>
          <w:szCs w:val="15"/>
          <w:lang w:val="en-US"/>
        </w:rPr>
        <w:t xml:space="preserve"> / </w:t>
      </w:r>
      <w:r w:rsidR="0014409C" w:rsidRPr="0018416C">
        <w:rPr>
          <w:b/>
          <w:i/>
          <w:iCs/>
          <w:sz w:val="13"/>
          <w:szCs w:val="13"/>
        </w:rPr>
        <w:t>PRAŠYMAS PAKEISTI PREKĘ ARBA GRĄŽINTI UŽ PREKĘ SUMOKĖTUS PINIGUS</w:t>
      </w:r>
    </w:p>
    <w:p w14:paraId="690E100F" w14:textId="77777777" w:rsidR="00525D26" w:rsidRPr="0014409C" w:rsidRDefault="00525D26" w:rsidP="00525D26">
      <w:pPr>
        <w:spacing w:before="240"/>
        <w:jc w:val="center"/>
        <w:rPr>
          <w:sz w:val="15"/>
          <w:szCs w:val="15"/>
        </w:rPr>
      </w:pPr>
      <w:r w:rsidRPr="0014409C">
        <w:rPr>
          <w:sz w:val="15"/>
          <w:szCs w:val="15"/>
        </w:rPr>
        <w:t>«______  ____________________ 2020 г.»</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6788"/>
      </w:tblGrid>
      <w:tr w:rsidR="00525D26" w:rsidRPr="0014409C" w14:paraId="7FF2D633" w14:textId="77777777" w:rsidTr="00752CA8">
        <w:tc>
          <w:tcPr>
            <w:tcW w:w="10348" w:type="dxa"/>
            <w:gridSpan w:val="2"/>
            <w:tcBorders>
              <w:top w:val="nil"/>
              <w:left w:val="nil"/>
              <w:bottom w:val="single" w:sz="4" w:space="0" w:color="auto"/>
              <w:right w:val="nil"/>
            </w:tcBorders>
          </w:tcPr>
          <w:p w14:paraId="5B8B095B" w14:textId="65AB99FB" w:rsidR="00525D26" w:rsidRPr="0014409C" w:rsidRDefault="00525D26" w:rsidP="00752CA8">
            <w:pPr>
              <w:rPr>
                <w:sz w:val="15"/>
                <w:szCs w:val="15"/>
                <w:lang w:val="en-US"/>
              </w:rPr>
            </w:pPr>
            <w:r w:rsidRPr="0014409C">
              <w:rPr>
                <w:b/>
                <w:sz w:val="15"/>
                <w:szCs w:val="15"/>
                <w:lang w:val="ru-RU"/>
              </w:rPr>
              <w:t>ДАННЫЕ О ПОКУПАТЕЛЕ</w:t>
            </w:r>
            <w:r w:rsidR="0014409C">
              <w:rPr>
                <w:b/>
                <w:sz w:val="15"/>
                <w:szCs w:val="15"/>
                <w:lang w:val="en-US"/>
              </w:rPr>
              <w:t xml:space="preserve"> / </w:t>
            </w:r>
            <w:r w:rsidR="0014409C" w:rsidRPr="0018416C">
              <w:rPr>
                <w:b/>
                <w:i/>
                <w:iCs/>
                <w:sz w:val="13"/>
                <w:szCs w:val="13"/>
              </w:rPr>
              <w:t>PIRKĖJO DUOMENYS</w:t>
            </w:r>
          </w:p>
        </w:tc>
      </w:tr>
      <w:tr w:rsidR="00525D26" w:rsidRPr="0014409C" w14:paraId="13C47BEA" w14:textId="77777777" w:rsidTr="00752CA8">
        <w:tc>
          <w:tcPr>
            <w:tcW w:w="3560" w:type="dxa"/>
            <w:tcBorders>
              <w:top w:val="single" w:sz="4" w:space="0" w:color="auto"/>
              <w:left w:val="nil"/>
            </w:tcBorders>
          </w:tcPr>
          <w:p w14:paraId="2210632E" w14:textId="7131FD55" w:rsidR="00525D26" w:rsidRPr="0014409C" w:rsidRDefault="00525D26" w:rsidP="00752CA8">
            <w:pPr>
              <w:spacing w:before="20" w:afterLines="20" w:after="48"/>
              <w:rPr>
                <w:sz w:val="15"/>
                <w:szCs w:val="15"/>
                <w:lang w:val="en-US"/>
              </w:rPr>
            </w:pPr>
            <w:r w:rsidRPr="0014409C">
              <w:rPr>
                <w:sz w:val="15"/>
                <w:szCs w:val="15"/>
                <w:lang w:val="ru-RU"/>
              </w:rPr>
              <w:t>Имя, фамилия покупателя</w:t>
            </w:r>
            <w:r w:rsidR="0014409C">
              <w:rPr>
                <w:sz w:val="15"/>
                <w:szCs w:val="15"/>
                <w:lang w:val="en-US"/>
              </w:rPr>
              <w:t xml:space="preserve"> / </w:t>
            </w:r>
            <w:r w:rsidR="0014409C" w:rsidRPr="0018416C">
              <w:rPr>
                <w:i/>
                <w:iCs/>
                <w:sz w:val="13"/>
                <w:szCs w:val="13"/>
              </w:rPr>
              <w:t>Pirkėjo vardas, pavardė</w:t>
            </w:r>
          </w:p>
        </w:tc>
        <w:tc>
          <w:tcPr>
            <w:tcW w:w="6788" w:type="dxa"/>
            <w:tcBorders>
              <w:top w:val="single" w:sz="4" w:space="0" w:color="auto"/>
              <w:right w:val="nil"/>
            </w:tcBorders>
          </w:tcPr>
          <w:p w14:paraId="69B9B0E7" w14:textId="77777777" w:rsidR="00525D26" w:rsidRPr="0014409C" w:rsidRDefault="00525D26" w:rsidP="00752CA8">
            <w:pPr>
              <w:spacing w:before="20" w:afterLines="20" w:after="48"/>
              <w:jc w:val="center"/>
              <w:rPr>
                <w:sz w:val="15"/>
                <w:szCs w:val="15"/>
              </w:rPr>
            </w:pPr>
          </w:p>
        </w:tc>
      </w:tr>
      <w:tr w:rsidR="00525D26" w:rsidRPr="0014409C" w14:paraId="3E291915" w14:textId="77777777" w:rsidTr="00752CA8">
        <w:tc>
          <w:tcPr>
            <w:tcW w:w="3560" w:type="dxa"/>
            <w:tcBorders>
              <w:left w:val="nil"/>
            </w:tcBorders>
          </w:tcPr>
          <w:p w14:paraId="73D28C5B" w14:textId="2F751697" w:rsidR="00525D26" w:rsidRPr="0014409C" w:rsidRDefault="00525D26" w:rsidP="00752CA8">
            <w:pPr>
              <w:spacing w:before="20" w:afterLines="20" w:after="48"/>
              <w:rPr>
                <w:sz w:val="15"/>
                <w:szCs w:val="15"/>
                <w:lang w:val="en-US"/>
              </w:rPr>
            </w:pPr>
            <w:r w:rsidRPr="0014409C">
              <w:rPr>
                <w:sz w:val="15"/>
                <w:szCs w:val="15"/>
                <w:lang w:val="ru-RU"/>
              </w:rPr>
              <w:t>Эл. почта покупателя</w:t>
            </w:r>
            <w:r w:rsidR="0014409C">
              <w:rPr>
                <w:sz w:val="15"/>
                <w:szCs w:val="15"/>
                <w:lang w:val="en-US"/>
              </w:rPr>
              <w:t xml:space="preserve"> / </w:t>
            </w:r>
            <w:r w:rsidR="0014409C" w:rsidRPr="0018416C">
              <w:rPr>
                <w:i/>
                <w:iCs/>
                <w:sz w:val="13"/>
                <w:szCs w:val="13"/>
              </w:rPr>
              <w:t>Pirkėjo el. pašto adresas</w:t>
            </w:r>
          </w:p>
        </w:tc>
        <w:tc>
          <w:tcPr>
            <w:tcW w:w="6788" w:type="dxa"/>
            <w:tcBorders>
              <w:right w:val="nil"/>
            </w:tcBorders>
          </w:tcPr>
          <w:p w14:paraId="6F5F82C8" w14:textId="77777777" w:rsidR="00525D26" w:rsidRPr="0014409C" w:rsidRDefault="00525D26" w:rsidP="00752CA8">
            <w:pPr>
              <w:spacing w:before="20" w:afterLines="20" w:after="48"/>
              <w:jc w:val="center"/>
              <w:rPr>
                <w:sz w:val="15"/>
                <w:szCs w:val="15"/>
              </w:rPr>
            </w:pPr>
          </w:p>
        </w:tc>
      </w:tr>
      <w:tr w:rsidR="00525D26" w:rsidRPr="0014409C" w14:paraId="77C5BE08" w14:textId="77777777" w:rsidTr="00752CA8">
        <w:tc>
          <w:tcPr>
            <w:tcW w:w="3560" w:type="dxa"/>
            <w:tcBorders>
              <w:left w:val="nil"/>
            </w:tcBorders>
          </w:tcPr>
          <w:p w14:paraId="49B42028" w14:textId="306BB401" w:rsidR="00525D26" w:rsidRPr="0014409C" w:rsidRDefault="00525D26" w:rsidP="00752CA8">
            <w:pPr>
              <w:spacing w:before="20" w:afterLines="20" w:after="48"/>
              <w:rPr>
                <w:sz w:val="15"/>
                <w:szCs w:val="15"/>
                <w:lang w:val="en-US"/>
              </w:rPr>
            </w:pPr>
            <w:r w:rsidRPr="0014409C">
              <w:rPr>
                <w:sz w:val="15"/>
                <w:szCs w:val="15"/>
                <w:lang w:val="ru-RU"/>
              </w:rPr>
              <w:t>Телефонный номер покупателя</w:t>
            </w:r>
            <w:r w:rsidR="0014409C">
              <w:rPr>
                <w:sz w:val="15"/>
                <w:szCs w:val="15"/>
                <w:lang w:val="en-US"/>
              </w:rPr>
              <w:t xml:space="preserve"> / </w:t>
            </w:r>
            <w:r w:rsidR="0014409C" w:rsidRPr="0018416C">
              <w:rPr>
                <w:i/>
                <w:iCs/>
                <w:sz w:val="13"/>
                <w:szCs w:val="13"/>
              </w:rPr>
              <w:t>Pirkėjo telefono numeris</w:t>
            </w:r>
          </w:p>
        </w:tc>
        <w:tc>
          <w:tcPr>
            <w:tcW w:w="6788" w:type="dxa"/>
            <w:tcBorders>
              <w:right w:val="nil"/>
            </w:tcBorders>
          </w:tcPr>
          <w:p w14:paraId="1E427D18" w14:textId="77777777" w:rsidR="00525D26" w:rsidRPr="0014409C" w:rsidRDefault="00525D26" w:rsidP="00752CA8">
            <w:pPr>
              <w:spacing w:before="20" w:afterLines="20" w:after="48"/>
              <w:jc w:val="center"/>
              <w:rPr>
                <w:sz w:val="15"/>
                <w:szCs w:val="15"/>
              </w:rPr>
            </w:pPr>
          </w:p>
        </w:tc>
      </w:tr>
      <w:tr w:rsidR="00525D26" w:rsidRPr="0014409C" w14:paraId="2949581F" w14:textId="77777777" w:rsidTr="00752CA8">
        <w:trPr>
          <w:trHeight w:val="71"/>
        </w:trPr>
        <w:tc>
          <w:tcPr>
            <w:tcW w:w="3560" w:type="dxa"/>
            <w:tcBorders>
              <w:left w:val="nil"/>
              <w:bottom w:val="single" w:sz="4" w:space="0" w:color="auto"/>
            </w:tcBorders>
          </w:tcPr>
          <w:p w14:paraId="78184193" w14:textId="219B31B8" w:rsidR="00525D26" w:rsidRPr="0014409C" w:rsidRDefault="00525D26" w:rsidP="00752CA8">
            <w:pPr>
              <w:spacing w:before="20" w:afterLines="20" w:after="48"/>
              <w:rPr>
                <w:sz w:val="15"/>
                <w:szCs w:val="15"/>
                <w:lang w:val="en-US"/>
              </w:rPr>
            </w:pPr>
            <w:r w:rsidRPr="0014409C">
              <w:rPr>
                <w:sz w:val="15"/>
                <w:szCs w:val="15"/>
                <w:lang w:val="ru-RU"/>
              </w:rPr>
              <w:t>Номер банковского счета</w:t>
            </w:r>
            <w:r w:rsidR="0014409C">
              <w:rPr>
                <w:sz w:val="15"/>
                <w:szCs w:val="15"/>
                <w:lang w:val="en-US"/>
              </w:rPr>
              <w:t xml:space="preserve"> / </w:t>
            </w:r>
            <w:r w:rsidR="0014409C" w:rsidRPr="0018416C">
              <w:rPr>
                <w:i/>
                <w:iCs/>
                <w:sz w:val="13"/>
                <w:szCs w:val="13"/>
              </w:rPr>
              <w:t>Banko sąskaitos numeris</w:t>
            </w:r>
          </w:p>
        </w:tc>
        <w:tc>
          <w:tcPr>
            <w:tcW w:w="6788" w:type="dxa"/>
            <w:tcBorders>
              <w:bottom w:val="single" w:sz="4" w:space="0" w:color="auto"/>
              <w:right w:val="nil"/>
            </w:tcBorders>
          </w:tcPr>
          <w:tbl>
            <w:tblPr>
              <w:tblpPr w:leftFromText="180" w:rightFromText="180" w:vertAnchor="text" w:horzAnchor="margin" w:tblpYSpec="outside"/>
              <w:tblOverlap w:val="never"/>
              <w:tblW w:w="6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446"/>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525D26" w:rsidRPr="0014409C" w14:paraId="10947BF2" w14:textId="77777777" w:rsidTr="00752CA8">
              <w:trPr>
                <w:trHeight w:val="301"/>
              </w:trPr>
              <w:tc>
                <w:tcPr>
                  <w:tcW w:w="446" w:type="dxa"/>
                  <w:shd w:val="clear" w:color="auto" w:fill="auto"/>
                </w:tcPr>
                <w:p w14:paraId="55988A3B" w14:textId="4F72AD80" w:rsidR="00525D26" w:rsidRPr="0014409C" w:rsidRDefault="00525D26" w:rsidP="00752CA8">
                  <w:pPr>
                    <w:jc w:val="center"/>
                    <w:rPr>
                      <w:sz w:val="15"/>
                      <w:szCs w:val="15"/>
                    </w:rPr>
                  </w:pPr>
                </w:p>
              </w:tc>
              <w:tc>
                <w:tcPr>
                  <w:tcW w:w="446" w:type="dxa"/>
                  <w:shd w:val="clear" w:color="auto" w:fill="auto"/>
                </w:tcPr>
                <w:p w14:paraId="57FBCD94" w14:textId="02C80BA0" w:rsidR="00525D26" w:rsidRPr="0014409C" w:rsidRDefault="00525D26" w:rsidP="00752CA8">
                  <w:pPr>
                    <w:jc w:val="center"/>
                    <w:rPr>
                      <w:sz w:val="15"/>
                      <w:szCs w:val="15"/>
                    </w:rPr>
                  </w:pPr>
                </w:p>
              </w:tc>
              <w:tc>
                <w:tcPr>
                  <w:tcW w:w="315" w:type="dxa"/>
                  <w:shd w:val="clear" w:color="auto" w:fill="auto"/>
                </w:tcPr>
                <w:p w14:paraId="720A7FED" w14:textId="77777777" w:rsidR="00525D26" w:rsidRPr="0014409C" w:rsidRDefault="00525D26" w:rsidP="00752CA8">
                  <w:pPr>
                    <w:rPr>
                      <w:sz w:val="15"/>
                      <w:szCs w:val="15"/>
                    </w:rPr>
                  </w:pPr>
                </w:p>
              </w:tc>
              <w:tc>
                <w:tcPr>
                  <w:tcW w:w="315" w:type="dxa"/>
                  <w:shd w:val="clear" w:color="auto" w:fill="auto"/>
                </w:tcPr>
                <w:p w14:paraId="17DAAD26" w14:textId="77777777" w:rsidR="00525D26" w:rsidRPr="0014409C" w:rsidRDefault="00525D26" w:rsidP="00752CA8">
                  <w:pPr>
                    <w:rPr>
                      <w:sz w:val="15"/>
                      <w:szCs w:val="15"/>
                    </w:rPr>
                  </w:pPr>
                </w:p>
              </w:tc>
              <w:tc>
                <w:tcPr>
                  <w:tcW w:w="315" w:type="dxa"/>
                  <w:shd w:val="clear" w:color="auto" w:fill="auto"/>
                </w:tcPr>
                <w:p w14:paraId="3B313CA2" w14:textId="77777777" w:rsidR="00525D26" w:rsidRPr="0014409C" w:rsidRDefault="00525D26" w:rsidP="00752CA8">
                  <w:pPr>
                    <w:rPr>
                      <w:sz w:val="15"/>
                      <w:szCs w:val="15"/>
                    </w:rPr>
                  </w:pPr>
                </w:p>
              </w:tc>
              <w:tc>
                <w:tcPr>
                  <w:tcW w:w="315" w:type="dxa"/>
                  <w:shd w:val="clear" w:color="auto" w:fill="auto"/>
                </w:tcPr>
                <w:p w14:paraId="6AEFE4AC" w14:textId="77777777" w:rsidR="00525D26" w:rsidRPr="0014409C" w:rsidRDefault="00525D26" w:rsidP="00752CA8">
                  <w:pPr>
                    <w:rPr>
                      <w:sz w:val="15"/>
                      <w:szCs w:val="15"/>
                    </w:rPr>
                  </w:pPr>
                </w:p>
              </w:tc>
              <w:tc>
                <w:tcPr>
                  <w:tcW w:w="315" w:type="dxa"/>
                  <w:shd w:val="clear" w:color="auto" w:fill="auto"/>
                </w:tcPr>
                <w:p w14:paraId="102481D0" w14:textId="77777777" w:rsidR="00525D26" w:rsidRPr="0014409C" w:rsidRDefault="00525D26" w:rsidP="00752CA8">
                  <w:pPr>
                    <w:rPr>
                      <w:sz w:val="15"/>
                      <w:szCs w:val="15"/>
                    </w:rPr>
                  </w:pPr>
                </w:p>
              </w:tc>
              <w:tc>
                <w:tcPr>
                  <w:tcW w:w="315" w:type="dxa"/>
                  <w:shd w:val="clear" w:color="auto" w:fill="auto"/>
                </w:tcPr>
                <w:p w14:paraId="6394CE9E" w14:textId="77777777" w:rsidR="00525D26" w:rsidRPr="0014409C" w:rsidRDefault="00525D26" w:rsidP="00752CA8">
                  <w:pPr>
                    <w:rPr>
                      <w:sz w:val="15"/>
                      <w:szCs w:val="15"/>
                    </w:rPr>
                  </w:pPr>
                </w:p>
              </w:tc>
              <w:tc>
                <w:tcPr>
                  <w:tcW w:w="315" w:type="dxa"/>
                  <w:shd w:val="clear" w:color="auto" w:fill="auto"/>
                </w:tcPr>
                <w:p w14:paraId="5EC77D3B" w14:textId="77777777" w:rsidR="00525D26" w:rsidRPr="0014409C" w:rsidRDefault="00525D26" w:rsidP="00752CA8">
                  <w:pPr>
                    <w:rPr>
                      <w:sz w:val="15"/>
                      <w:szCs w:val="15"/>
                    </w:rPr>
                  </w:pPr>
                </w:p>
              </w:tc>
              <w:tc>
                <w:tcPr>
                  <w:tcW w:w="315" w:type="dxa"/>
                  <w:shd w:val="clear" w:color="auto" w:fill="auto"/>
                </w:tcPr>
                <w:p w14:paraId="261C279D" w14:textId="77777777" w:rsidR="00525D26" w:rsidRPr="0014409C" w:rsidRDefault="00525D26" w:rsidP="00752CA8">
                  <w:pPr>
                    <w:rPr>
                      <w:sz w:val="15"/>
                      <w:szCs w:val="15"/>
                    </w:rPr>
                  </w:pPr>
                </w:p>
              </w:tc>
              <w:tc>
                <w:tcPr>
                  <w:tcW w:w="315" w:type="dxa"/>
                  <w:shd w:val="clear" w:color="auto" w:fill="auto"/>
                </w:tcPr>
                <w:p w14:paraId="21286A15" w14:textId="77777777" w:rsidR="00525D26" w:rsidRPr="0014409C" w:rsidRDefault="00525D26" w:rsidP="00752CA8">
                  <w:pPr>
                    <w:rPr>
                      <w:sz w:val="15"/>
                      <w:szCs w:val="15"/>
                    </w:rPr>
                  </w:pPr>
                </w:p>
              </w:tc>
              <w:tc>
                <w:tcPr>
                  <w:tcW w:w="315" w:type="dxa"/>
                  <w:shd w:val="clear" w:color="auto" w:fill="auto"/>
                </w:tcPr>
                <w:p w14:paraId="267A7C60" w14:textId="77777777" w:rsidR="00525D26" w:rsidRPr="0014409C" w:rsidRDefault="00525D26" w:rsidP="00752CA8">
                  <w:pPr>
                    <w:rPr>
                      <w:sz w:val="15"/>
                      <w:szCs w:val="15"/>
                    </w:rPr>
                  </w:pPr>
                </w:p>
              </w:tc>
              <w:tc>
                <w:tcPr>
                  <w:tcW w:w="315" w:type="dxa"/>
                  <w:shd w:val="clear" w:color="auto" w:fill="auto"/>
                </w:tcPr>
                <w:p w14:paraId="4402330F" w14:textId="77777777" w:rsidR="00525D26" w:rsidRPr="0014409C" w:rsidRDefault="00525D26" w:rsidP="00752CA8">
                  <w:pPr>
                    <w:rPr>
                      <w:sz w:val="15"/>
                      <w:szCs w:val="15"/>
                    </w:rPr>
                  </w:pPr>
                </w:p>
              </w:tc>
              <w:tc>
                <w:tcPr>
                  <w:tcW w:w="315" w:type="dxa"/>
                  <w:shd w:val="clear" w:color="auto" w:fill="auto"/>
                </w:tcPr>
                <w:p w14:paraId="236DAB88" w14:textId="77777777" w:rsidR="00525D26" w:rsidRPr="0014409C" w:rsidRDefault="00525D26" w:rsidP="00752CA8">
                  <w:pPr>
                    <w:rPr>
                      <w:sz w:val="15"/>
                      <w:szCs w:val="15"/>
                    </w:rPr>
                  </w:pPr>
                </w:p>
              </w:tc>
              <w:tc>
                <w:tcPr>
                  <w:tcW w:w="315" w:type="dxa"/>
                  <w:shd w:val="clear" w:color="auto" w:fill="auto"/>
                </w:tcPr>
                <w:p w14:paraId="415A3528" w14:textId="77777777" w:rsidR="00525D26" w:rsidRPr="0014409C" w:rsidRDefault="00525D26" w:rsidP="00752CA8">
                  <w:pPr>
                    <w:rPr>
                      <w:sz w:val="15"/>
                      <w:szCs w:val="15"/>
                    </w:rPr>
                  </w:pPr>
                </w:p>
              </w:tc>
              <w:tc>
                <w:tcPr>
                  <w:tcW w:w="315" w:type="dxa"/>
                  <w:shd w:val="clear" w:color="auto" w:fill="auto"/>
                </w:tcPr>
                <w:p w14:paraId="3CB61493" w14:textId="77777777" w:rsidR="00525D26" w:rsidRPr="0014409C" w:rsidRDefault="00525D26" w:rsidP="00752CA8">
                  <w:pPr>
                    <w:rPr>
                      <w:sz w:val="15"/>
                      <w:szCs w:val="15"/>
                    </w:rPr>
                  </w:pPr>
                </w:p>
              </w:tc>
              <w:tc>
                <w:tcPr>
                  <w:tcW w:w="315" w:type="dxa"/>
                  <w:shd w:val="clear" w:color="auto" w:fill="auto"/>
                </w:tcPr>
                <w:p w14:paraId="30402B76" w14:textId="77777777" w:rsidR="00525D26" w:rsidRPr="0014409C" w:rsidRDefault="00525D26" w:rsidP="00752CA8">
                  <w:pPr>
                    <w:rPr>
                      <w:sz w:val="15"/>
                      <w:szCs w:val="15"/>
                    </w:rPr>
                  </w:pPr>
                </w:p>
              </w:tc>
              <w:tc>
                <w:tcPr>
                  <w:tcW w:w="315" w:type="dxa"/>
                  <w:shd w:val="clear" w:color="auto" w:fill="auto"/>
                </w:tcPr>
                <w:p w14:paraId="28D02277" w14:textId="77777777" w:rsidR="00525D26" w:rsidRPr="0014409C" w:rsidRDefault="00525D26" w:rsidP="00752CA8">
                  <w:pPr>
                    <w:rPr>
                      <w:sz w:val="15"/>
                      <w:szCs w:val="15"/>
                    </w:rPr>
                  </w:pPr>
                </w:p>
              </w:tc>
              <w:tc>
                <w:tcPr>
                  <w:tcW w:w="315" w:type="dxa"/>
                  <w:shd w:val="clear" w:color="auto" w:fill="auto"/>
                </w:tcPr>
                <w:p w14:paraId="53C6E57A" w14:textId="77777777" w:rsidR="00525D26" w:rsidRPr="0014409C" w:rsidRDefault="00525D26" w:rsidP="00752CA8">
                  <w:pPr>
                    <w:rPr>
                      <w:sz w:val="15"/>
                      <w:szCs w:val="15"/>
                    </w:rPr>
                  </w:pPr>
                </w:p>
              </w:tc>
              <w:tc>
                <w:tcPr>
                  <w:tcW w:w="315" w:type="dxa"/>
                  <w:shd w:val="clear" w:color="auto" w:fill="auto"/>
                </w:tcPr>
                <w:p w14:paraId="105E66A5" w14:textId="77777777" w:rsidR="00525D26" w:rsidRPr="0014409C" w:rsidRDefault="00525D26" w:rsidP="00752CA8">
                  <w:pPr>
                    <w:rPr>
                      <w:sz w:val="15"/>
                      <w:szCs w:val="15"/>
                    </w:rPr>
                  </w:pPr>
                </w:p>
              </w:tc>
            </w:tr>
          </w:tbl>
          <w:p w14:paraId="2B63A8A4" w14:textId="77777777" w:rsidR="00525D26" w:rsidRPr="0014409C" w:rsidRDefault="00525D26" w:rsidP="00752CA8">
            <w:pPr>
              <w:spacing w:before="20" w:afterLines="20" w:after="48"/>
              <w:jc w:val="center"/>
              <w:rPr>
                <w:sz w:val="15"/>
                <w:szCs w:val="15"/>
              </w:rPr>
            </w:pPr>
          </w:p>
        </w:tc>
      </w:tr>
      <w:tr w:rsidR="00525D26" w:rsidRPr="0014409C" w14:paraId="49FA9F8F" w14:textId="77777777" w:rsidTr="00752CA8">
        <w:trPr>
          <w:trHeight w:val="71"/>
        </w:trPr>
        <w:tc>
          <w:tcPr>
            <w:tcW w:w="3560" w:type="dxa"/>
            <w:tcBorders>
              <w:left w:val="nil"/>
              <w:bottom w:val="single" w:sz="4" w:space="0" w:color="auto"/>
            </w:tcBorders>
          </w:tcPr>
          <w:p w14:paraId="7DC66E1B" w14:textId="667C559F" w:rsidR="00525D26" w:rsidRPr="0014409C" w:rsidRDefault="00525D26" w:rsidP="00752CA8">
            <w:pPr>
              <w:spacing w:before="20" w:afterLines="20" w:after="48"/>
              <w:rPr>
                <w:sz w:val="15"/>
                <w:szCs w:val="15"/>
                <w:lang w:val="en-US"/>
              </w:rPr>
            </w:pPr>
            <w:r w:rsidRPr="0014409C">
              <w:rPr>
                <w:sz w:val="15"/>
                <w:szCs w:val="15"/>
                <w:lang w:val="ru-RU"/>
              </w:rPr>
              <w:t>Имя, фамилия владельца счета</w:t>
            </w:r>
            <w:r w:rsidR="0014409C">
              <w:rPr>
                <w:sz w:val="15"/>
                <w:szCs w:val="15"/>
                <w:lang w:val="en-US"/>
              </w:rPr>
              <w:t xml:space="preserve"> /</w:t>
            </w:r>
            <w:r w:rsidR="0014409C" w:rsidRPr="0018416C">
              <w:rPr>
                <w:i/>
                <w:iCs/>
                <w:sz w:val="13"/>
                <w:szCs w:val="13"/>
              </w:rPr>
              <w:t xml:space="preserve"> </w:t>
            </w:r>
            <w:r w:rsidR="0014409C" w:rsidRPr="0018416C">
              <w:rPr>
                <w:i/>
                <w:iCs/>
                <w:sz w:val="13"/>
                <w:szCs w:val="13"/>
              </w:rPr>
              <w:t>Sąskaitos savininko vardas, pavardė</w:t>
            </w:r>
          </w:p>
        </w:tc>
        <w:tc>
          <w:tcPr>
            <w:tcW w:w="6788" w:type="dxa"/>
            <w:tcBorders>
              <w:bottom w:val="single" w:sz="4" w:space="0" w:color="auto"/>
              <w:right w:val="nil"/>
            </w:tcBorders>
          </w:tcPr>
          <w:p w14:paraId="407B01A3" w14:textId="77777777" w:rsidR="00525D26" w:rsidRPr="0014409C" w:rsidRDefault="00525D26" w:rsidP="00752CA8">
            <w:pPr>
              <w:jc w:val="center"/>
              <w:rPr>
                <w:sz w:val="15"/>
                <w:szCs w:val="15"/>
              </w:rPr>
            </w:pPr>
          </w:p>
        </w:tc>
      </w:tr>
      <w:tr w:rsidR="00525D26" w:rsidRPr="0014409C" w14:paraId="31E493B5" w14:textId="77777777" w:rsidTr="00752CA8">
        <w:trPr>
          <w:trHeight w:val="171"/>
        </w:trPr>
        <w:tc>
          <w:tcPr>
            <w:tcW w:w="3560" w:type="dxa"/>
            <w:tcBorders>
              <w:top w:val="single" w:sz="4" w:space="0" w:color="auto"/>
              <w:left w:val="nil"/>
              <w:bottom w:val="nil"/>
              <w:right w:val="nil"/>
            </w:tcBorders>
          </w:tcPr>
          <w:p w14:paraId="2EC80685" w14:textId="77777777" w:rsidR="00525D26" w:rsidRPr="0014409C" w:rsidRDefault="00525D26" w:rsidP="00752CA8">
            <w:pPr>
              <w:spacing w:before="40" w:afterLines="40" w:after="96"/>
              <w:rPr>
                <w:b/>
                <w:sz w:val="15"/>
                <w:szCs w:val="15"/>
              </w:rPr>
            </w:pPr>
          </w:p>
        </w:tc>
        <w:tc>
          <w:tcPr>
            <w:tcW w:w="6788" w:type="dxa"/>
            <w:tcBorders>
              <w:top w:val="single" w:sz="4" w:space="0" w:color="auto"/>
              <w:left w:val="nil"/>
              <w:bottom w:val="nil"/>
              <w:right w:val="nil"/>
            </w:tcBorders>
          </w:tcPr>
          <w:p w14:paraId="4AAEE06D" w14:textId="77777777" w:rsidR="00525D26" w:rsidRPr="0014409C" w:rsidRDefault="00525D26" w:rsidP="00752CA8">
            <w:pPr>
              <w:jc w:val="center"/>
              <w:rPr>
                <w:sz w:val="15"/>
                <w:szCs w:val="15"/>
              </w:rPr>
            </w:pPr>
          </w:p>
        </w:tc>
      </w:tr>
      <w:tr w:rsidR="00525D26" w:rsidRPr="0014409C" w14:paraId="026C6F95" w14:textId="77777777" w:rsidTr="0014409C">
        <w:trPr>
          <w:trHeight w:val="64"/>
        </w:trPr>
        <w:tc>
          <w:tcPr>
            <w:tcW w:w="10348" w:type="dxa"/>
            <w:gridSpan w:val="2"/>
            <w:tcBorders>
              <w:top w:val="nil"/>
              <w:left w:val="nil"/>
              <w:bottom w:val="single" w:sz="4" w:space="0" w:color="auto"/>
              <w:right w:val="nil"/>
            </w:tcBorders>
          </w:tcPr>
          <w:p w14:paraId="290365FD" w14:textId="33F694D0" w:rsidR="00525D26" w:rsidRPr="0014409C" w:rsidRDefault="00525D26" w:rsidP="00752CA8">
            <w:pPr>
              <w:rPr>
                <w:sz w:val="15"/>
                <w:szCs w:val="15"/>
                <w:lang w:val="en-US"/>
              </w:rPr>
            </w:pPr>
            <w:r w:rsidRPr="0014409C">
              <w:rPr>
                <w:b/>
                <w:sz w:val="15"/>
                <w:szCs w:val="15"/>
                <w:lang w:val="ru-RU"/>
              </w:rPr>
              <w:t>ЗАКАЗ</w:t>
            </w:r>
            <w:r w:rsidR="0014409C">
              <w:rPr>
                <w:b/>
                <w:sz w:val="15"/>
                <w:szCs w:val="15"/>
                <w:lang w:val="en-US"/>
              </w:rPr>
              <w:t xml:space="preserve"> /</w:t>
            </w:r>
            <w:r w:rsidR="0014409C" w:rsidRPr="0018416C">
              <w:rPr>
                <w:b/>
                <w:i/>
                <w:iCs/>
                <w:sz w:val="13"/>
                <w:szCs w:val="13"/>
              </w:rPr>
              <w:t xml:space="preserve"> </w:t>
            </w:r>
            <w:r w:rsidR="0014409C" w:rsidRPr="0018416C">
              <w:rPr>
                <w:b/>
                <w:i/>
                <w:iCs/>
                <w:sz w:val="13"/>
                <w:szCs w:val="13"/>
              </w:rPr>
              <w:t>UŽSAKYMAS</w:t>
            </w:r>
          </w:p>
        </w:tc>
      </w:tr>
      <w:tr w:rsidR="00525D26" w:rsidRPr="0014409C" w14:paraId="742FFC5C" w14:textId="77777777" w:rsidTr="00752CA8">
        <w:tc>
          <w:tcPr>
            <w:tcW w:w="3560" w:type="dxa"/>
            <w:tcBorders>
              <w:top w:val="single" w:sz="4" w:space="0" w:color="auto"/>
              <w:left w:val="nil"/>
              <w:bottom w:val="nil"/>
            </w:tcBorders>
          </w:tcPr>
          <w:p w14:paraId="15016459" w14:textId="30F3B416" w:rsidR="00525D26" w:rsidRPr="0014409C" w:rsidRDefault="00525D26" w:rsidP="00752CA8">
            <w:pPr>
              <w:spacing w:before="20" w:afterLines="20" w:after="48"/>
              <w:rPr>
                <w:sz w:val="15"/>
                <w:szCs w:val="15"/>
                <w:lang w:val="en-US"/>
              </w:rPr>
            </w:pPr>
            <w:r w:rsidRPr="0014409C">
              <w:rPr>
                <w:sz w:val="15"/>
                <w:szCs w:val="15"/>
                <w:lang w:val="ru-RU"/>
              </w:rPr>
              <w:t>Номер заказа</w:t>
            </w:r>
            <w:r w:rsidR="0014409C">
              <w:rPr>
                <w:sz w:val="15"/>
                <w:szCs w:val="15"/>
                <w:lang w:val="en-US"/>
              </w:rPr>
              <w:t xml:space="preserve"> /</w:t>
            </w:r>
            <w:r w:rsidR="0014409C" w:rsidRPr="0018416C">
              <w:rPr>
                <w:i/>
                <w:iCs/>
                <w:sz w:val="13"/>
                <w:szCs w:val="13"/>
              </w:rPr>
              <w:t xml:space="preserve"> </w:t>
            </w:r>
            <w:r w:rsidR="0014409C" w:rsidRPr="0018416C">
              <w:rPr>
                <w:i/>
                <w:iCs/>
                <w:sz w:val="13"/>
                <w:szCs w:val="13"/>
              </w:rPr>
              <w:t>Užsakymo numeris</w:t>
            </w:r>
          </w:p>
        </w:tc>
        <w:tc>
          <w:tcPr>
            <w:tcW w:w="6788" w:type="dxa"/>
            <w:tcBorders>
              <w:top w:val="single" w:sz="4" w:space="0" w:color="auto"/>
              <w:bottom w:val="nil"/>
              <w:right w:val="nil"/>
            </w:tcBorders>
          </w:tcPr>
          <w:p w14:paraId="71736D2B" w14:textId="77777777" w:rsidR="00525D26" w:rsidRPr="0014409C" w:rsidRDefault="00525D26" w:rsidP="00752CA8">
            <w:pPr>
              <w:jc w:val="center"/>
              <w:rPr>
                <w:sz w:val="15"/>
                <w:szCs w:val="15"/>
              </w:rPr>
            </w:pPr>
          </w:p>
        </w:tc>
      </w:tr>
      <w:tr w:rsidR="00525D26" w:rsidRPr="0014409C" w14:paraId="53828650" w14:textId="77777777" w:rsidTr="00752CA8">
        <w:tc>
          <w:tcPr>
            <w:tcW w:w="3560" w:type="dxa"/>
            <w:tcBorders>
              <w:left w:val="nil"/>
              <w:bottom w:val="nil"/>
            </w:tcBorders>
          </w:tcPr>
          <w:p w14:paraId="6FF14B6E" w14:textId="3E385896" w:rsidR="00525D26" w:rsidRPr="0014409C" w:rsidRDefault="00525D26" w:rsidP="00752CA8">
            <w:pPr>
              <w:spacing w:before="20" w:afterLines="20" w:after="48"/>
              <w:rPr>
                <w:sz w:val="15"/>
                <w:szCs w:val="15"/>
                <w:lang w:val="en-US"/>
              </w:rPr>
            </w:pPr>
            <w:r w:rsidRPr="0014409C">
              <w:rPr>
                <w:sz w:val="15"/>
                <w:szCs w:val="15"/>
                <w:lang w:val="ru-RU"/>
              </w:rPr>
              <w:t>Номер счета-фактуры / чека</w:t>
            </w:r>
            <w:r w:rsidR="0014409C">
              <w:rPr>
                <w:sz w:val="15"/>
                <w:szCs w:val="15"/>
                <w:lang w:val="en-US"/>
              </w:rPr>
              <w:t xml:space="preserve"> / </w:t>
            </w:r>
            <w:r w:rsidR="0014409C" w:rsidRPr="0018416C">
              <w:rPr>
                <w:i/>
                <w:iCs/>
                <w:sz w:val="13"/>
                <w:szCs w:val="13"/>
              </w:rPr>
              <w:t>Pirkimo sąskaitos faktūros/čekio Nr.</w:t>
            </w:r>
          </w:p>
        </w:tc>
        <w:tc>
          <w:tcPr>
            <w:tcW w:w="6788" w:type="dxa"/>
            <w:tcBorders>
              <w:bottom w:val="nil"/>
              <w:right w:val="nil"/>
            </w:tcBorders>
          </w:tcPr>
          <w:p w14:paraId="16E7BE77" w14:textId="77777777" w:rsidR="00525D26" w:rsidRPr="0014409C" w:rsidRDefault="00525D26" w:rsidP="00752CA8">
            <w:pPr>
              <w:jc w:val="center"/>
              <w:rPr>
                <w:sz w:val="15"/>
                <w:szCs w:val="15"/>
              </w:rPr>
            </w:pPr>
          </w:p>
        </w:tc>
      </w:tr>
      <w:tr w:rsidR="00525D26" w:rsidRPr="0014409C" w14:paraId="2103566D" w14:textId="77777777" w:rsidTr="00752CA8">
        <w:tc>
          <w:tcPr>
            <w:tcW w:w="3560" w:type="dxa"/>
            <w:tcBorders>
              <w:left w:val="nil"/>
            </w:tcBorders>
          </w:tcPr>
          <w:p w14:paraId="516795E9" w14:textId="4940AC18" w:rsidR="00525D26" w:rsidRPr="0014409C" w:rsidRDefault="00525D26" w:rsidP="00752CA8">
            <w:pPr>
              <w:spacing w:before="20" w:afterLines="20" w:after="48"/>
              <w:rPr>
                <w:sz w:val="15"/>
                <w:szCs w:val="15"/>
                <w:lang w:val="en-US"/>
              </w:rPr>
            </w:pPr>
            <w:r w:rsidRPr="0014409C">
              <w:rPr>
                <w:sz w:val="15"/>
                <w:szCs w:val="15"/>
                <w:lang w:val="ru-RU"/>
              </w:rPr>
              <w:t>Дата получения товара</w:t>
            </w:r>
            <w:r w:rsidR="0014409C">
              <w:rPr>
                <w:sz w:val="15"/>
                <w:szCs w:val="15"/>
                <w:lang w:val="en-US"/>
              </w:rPr>
              <w:t xml:space="preserve"> /</w:t>
            </w:r>
            <w:r w:rsidR="0014409C" w:rsidRPr="0018416C">
              <w:rPr>
                <w:i/>
                <w:iCs/>
                <w:sz w:val="13"/>
                <w:szCs w:val="13"/>
              </w:rPr>
              <w:t xml:space="preserve"> </w:t>
            </w:r>
            <w:r w:rsidR="0014409C" w:rsidRPr="0018416C">
              <w:rPr>
                <w:i/>
                <w:iCs/>
                <w:sz w:val="13"/>
                <w:szCs w:val="13"/>
              </w:rPr>
              <w:t>Prekės gavimo data</w:t>
            </w:r>
          </w:p>
        </w:tc>
        <w:tc>
          <w:tcPr>
            <w:tcW w:w="6788" w:type="dxa"/>
            <w:tcBorders>
              <w:right w:val="nil"/>
            </w:tcBorders>
          </w:tcPr>
          <w:p w14:paraId="0DEEE63C" w14:textId="77777777" w:rsidR="00525D26" w:rsidRPr="0014409C" w:rsidRDefault="00525D26" w:rsidP="00752CA8">
            <w:pPr>
              <w:jc w:val="center"/>
              <w:rPr>
                <w:sz w:val="15"/>
                <w:szCs w:val="15"/>
              </w:rPr>
            </w:pPr>
          </w:p>
        </w:tc>
      </w:tr>
    </w:tbl>
    <w:p w14:paraId="18176A25" w14:textId="77777777" w:rsidR="00525D26" w:rsidRPr="0014409C" w:rsidRDefault="00525D26" w:rsidP="00525D26">
      <w:pPr>
        <w:ind w:left="-567"/>
        <w:rPr>
          <w:sz w:val="15"/>
          <w:szCs w:val="15"/>
        </w:rPr>
      </w:pPr>
    </w:p>
    <w:p w14:paraId="554FB90C" w14:textId="36D2D90D" w:rsidR="00525D26" w:rsidRPr="0014409C" w:rsidRDefault="00525D26" w:rsidP="00CC2543">
      <w:pPr>
        <w:ind w:left="-567" w:right="-478"/>
        <w:jc w:val="both"/>
        <w:rPr>
          <w:i/>
          <w:iCs/>
          <w:sz w:val="13"/>
          <w:szCs w:val="13"/>
        </w:rPr>
      </w:pPr>
      <w:r w:rsidRPr="0014409C">
        <w:rPr>
          <w:sz w:val="15"/>
          <w:szCs w:val="15"/>
          <w:lang w:val="ru-RU"/>
        </w:rPr>
        <w:t>Уведомляю, что отказываюсь от договора (или его части) на нижеперечисленные приобретенные товары и обязуюсь незамедлительно, но не позднее чем в течение 14 дней со дня отправления настоящего уведомления передать нижеперечисленные товары продавцу в порядке, установленном правилами интернет-магазина.</w:t>
      </w:r>
      <w:r w:rsidR="0014409C">
        <w:rPr>
          <w:sz w:val="15"/>
          <w:szCs w:val="15"/>
          <w:lang w:val="en-US"/>
        </w:rPr>
        <w:t xml:space="preserve"> / </w:t>
      </w:r>
      <w:r w:rsidR="0014409C" w:rsidRPr="0018416C">
        <w:rPr>
          <w:i/>
          <w:iCs/>
          <w:sz w:val="13"/>
          <w:szCs w:val="13"/>
        </w:rPr>
        <w:t xml:space="preserve">Pranešu, kad atsisakau toliau išvardintų įsigytų prekių sutarties (ar jos dalies) ir įsipareigoju, nedelsdamas, tačiau ne vėliau kaip per </w:t>
      </w:r>
      <w:r w:rsidR="0014409C" w:rsidRPr="0018416C">
        <w:rPr>
          <w:i/>
          <w:iCs/>
          <w:sz w:val="13"/>
          <w:szCs w:val="13"/>
          <w:lang w:val="en-US"/>
        </w:rPr>
        <w:t xml:space="preserve">14 </w:t>
      </w:r>
      <w:proofErr w:type="spellStart"/>
      <w:r w:rsidR="0014409C" w:rsidRPr="0018416C">
        <w:rPr>
          <w:i/>
          <w:iCs/>
          <w:sz w:val="13"/>
          <w:szCs w:val="13"/>
          <w:lang w:val="en-US"/>
        </w:rPr>
        <w:t>dien</w:t>
      </w:r>
      <w:proofErr w:type="spellEnd"/>
      <w:r w:rsidR="0014409C" w:rsidRPr="0018416C">
        <w:rPr>
          <w:i/>
          <w:iCs/>
          <w:sz w:val="13"/>
          <w:szCs w:val="13"/>
        </w:rPr>
        <w:t>ų nuo šio pranešimo išsiuntimo dienos, perduoti žemiau išvardintas prekes pardavėjui internetinės parduotuvės taisyklėse nustatyta tvarka.</w:t>
      </w:r>
    </w:p>
    <w:p w14:paraId="6E7AF69F" w14:textId="77777777" w:rsidR="00525D26" w:rsidRPr="0014409C" w:rsidRDefault="00525D26" w:rsidP="00525D26">
      <w:pPr>
        <w:ind w:left="-567"/>
        <w:rPr>
          <w:sz w:val="15"/>
          <w:szCs w:val="15"/>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0"/>
        <w:gridCol w:w="1018"/>
      </w:tblGrid>
      <w:tr w:rsidR="00525D26" w:rsidRPr="0014409C" w14:paraId="7AD7B2E5" w14:textId="77777777" w:rsidTr="00752CA8">
        <w:trPr>
          <w:trHeight w:val="408"/>
        </w:trPr>
        <w:tc>
          <w:tcPr>
            <w:tcW w:w="10348" w:type="dxa"/>
            <w:gridSpan w:val="2"/>
            <w:tcBorders>
              <w:top w:val="nil"/>
              <w:left w:val="nil"/>
              <w:bottom w:val="single" w:sz="4" w:space="0" w:color="auto"/>
              <w:right w:val="nil"/>
            </w:tcBorders>
          </w:tcPr>
          <w:p w14:paraId="7E5415DD" w14:textId="08B0758A" w:rsidR="00525D26" w:rsidRPr="0014409C" w:rsidRDefault="00525D26" w:rsidP="00752CA8">
            <w:pPr>
              <w:rPr>
                <w:sz w:val="15"/>
                <w:szCs w:val="15"/>
              </w:rPr>
            </w:pPr>
            <w:r w:rsidRPr="0014409C">
              <w:rPr>
                <w:b/>
                <w:sz w:val="15"/>
                <w:szCs w:val="15"/>
                <w:lang w:val="ru-RU"/>
              </w:rPr>
              <w:t>ВОЗВРАЩАЕМЫЕ ТОВАРЫ</w:t>
            </w:r>
            <w:r w:rsidRPr="0014409C">
              <w:rPr>
                <w:b/>
                <w:sz w:val="15"/>
                <w:szCs w:val="15"/>
              </w:rPr>
              <w:t xml:space="preserve"> </w:t>
            </w:r>
            <w:r w:rsidRPr="0014409C">
              <w:rPr>
                <w:sz w:val="15"/>
                <w:szCs w:val="15"/>
              </w:rPr>
              <w:t>(</w:t>
            </w:r>
            <w:r w:rsidRPr="0014409C">
              <w:rPr>
                <w:sz w:val="15"/>
                <w:szCs w:val="15"/>
                <w:lang w:val="ru-RU"/>
              </w:rPr>
              <w:t>указывается полное название и количество товара</w:t>
            </w:r>
            <w:r w:rsidRPr="0014409C">
              <w:rPr>
                <w:sz w:val="15"/>
                <w:szCs w:val="15"/>
              </w:rPr>
              <w:t>)</w:t>
            </w:r>
            <w:r w:rsidR="0014409C">
              <w:rPr>
                <w:sz w:val="15"/>
                <w:szCs w:val="15"/>
              </w:rPr>
              <w:t xml:space="preserve"> / </w:t>
            </w:r>
            <w:r w:rsidR="0014409C" w:rsidRPr="0018416C">
              <w:rPr>
                <w:b/>
                <w:i/>
                <w:iCs/>
                <w:sz w:val="13"/>
                <w:szCs w:val="13"/>
              </w:rPr>
              <w:t xml:space="preserve">GRĄŽINAMOS PREKĖS </w:t>
            </w:r>
            <w:r w:rsidR="0014409C" w:rsidRPr="0018416C">
              <w:rPr>
                <w:i/>
                <w:iCs/>
                <w:sz w:val="13"/>
                <w:szCs w:val="13"/>
              </w:rPr>
              <w:t>(nurodomas pilnas pavadinimas ir prekės kiekis)</w:t>
            </w:r>
          </w:p>
        </w:tc>
      </w:tr>
      <w:tr w:rsidR="00525D26" w:rsidRPr="0014409C" w14:paraId="3E3948BD" w14:textId="77777777" w:rsidTr="00752CA8">
        <w:tc>
          <w:tcPr>
            <w:tcW w:w="9542" w:type="dxa"/>
            <w:tcBorders>
              <w:top w:val="single" w:sz="4" w:space="0" w:color="auto"/>
              <w:left w:val="nil"/>
              <w:right w:val="single" w:sz="4" w:space="0" w:color="auto"/>
            </w:tcBorders>
            <w:vAlign w:val="center"/>
          </w:tcPr>
          <w:p w14:paraId="3FF705E2" w14:textId="26E97593" w:rsidR="00525D26" w:rsidRPr="0014409C" w:rsidRDefault="00525D26" w:rsidP="00752CA8">
            <w:pPr>
              <w:spacing w:before="20" w:afterLines="20" w:after="48"/>
              <w:rPr>
                <w:b/>
                <w:sz w:val="15"/>
                <w:szCs w:val="15"/>
                <w:lang w:val="en-US"/>
              </w:rPr>
            </w:pPr>
            <w:r w:rsidRPr="0014409C">
              <w:rPr>
                <w:b/>
                <w:sz w:val="15"/>
                <w:szCs w:val="15"/>
                <w:lang w:val="ru-RU"/>
              </w:rPr>
              <w:t>Название</w:t>
            </w:r>
            <w:r w:rsidR="0014409C">
              <w:rPr>
                <w:b/>
                <w:sz w:val="15"/>
                <w:szCs w:val="15"/>
                <w:lang w:val="en-US"/>
              </w:rPr>
              <w:t xml:space="preserve"> / </w:t>
            </w:r>
            <w:r w:rsidR="0014409C" w:rsidRPr="0018416C">
              <w:rPr>
                <w:b/>
                <w:i/>
                <w:iCs/>
                <w:sz w:val="13"/>
                <w:szCs w:val="13"/>
              </w:rPr>
              <w:t>Pavadinimas</w:t>
            </w:r>
          </w:p>
        </w:tc>
        <w:tc>
          <w:tcPr>
            <w:tcW w:w="806" w:type="dxa"/>
            <w:tcBorders>
              <w:top w:val="single" w:sz="4" w:space="0" w:color="auto"/>
              <w:left w:val="single" w:sz="4" w:space="0" w:color="auto"/>
              <w:right w:val="nil"/>
            </w:tcBorders>
            <w:vAlign w:val="center"/>
          </w:tcPr>
          <w:p w14:paraId="02A99156" w14:textId="68E5FDE4" w:rsidR="00525D26" w:rsidRPr="0014409C" w:rsidRDefault="00525D26" w:rsidP="00752CA8">
            <w:pPr>
              <w:rPr>
                <w:b/>
                <w:sz w:val="15"/>
                <w:szCs w:val="15"/>
              </w:rPr>
            </w:pPr>
            <w:r w:rsidRPr="0014409C">
              <w:rPr>
                <w:b/>
                <w:sz w:val="15"/>
                <w:szCs w:val="15"/>
                <w:lang w:val="ru-RU"/>
              </w:rPr>
              <w:t>Количество</w:t>
            </w:r>
            <w:r w:rsidRPr="0014409C">
              <w:rPr>
                <w:b/>
                <w:sz w:val="15"/>
                <w:szCs w:val="15"/>
              </w:rPr>
              <w:t xml:space="preserve"> </w:t>
            </w:r>
            <w:r w:rsidR="0014409C">
              <w:rPr>
                <w:b/>
                <w:sz w:val="15"/>
                <w:szCs w:val="15"/>
              </w:rPr>
              <w:t xml:space="preserve">/ </w:t>
            </w:r>
            <w:r w:rsidR="0014409C" w:rsidRPr="0018416C">
              <w:rPr>
                <w:b/>
                <w:i/>
                <w:iCs/>
                <w:sz w:val="13"/>
                <w:szCs w:val="13"/>
              </w:rPr>
              <w:t>Kiekis</w:t>
            </w:r>
          </w:p>
        </w:tc>
      </w:tr>
      <w:tr w:rsidR="00525D26" w:rsidRPr="0014409C" w14:paraId="1B46C414" w14:textId="77777777" w:rsidTr="00752CA8">
        <w:tc>
          <w:tcPr>
            <w:tcW w:w="9542" w:type="dxa"/>
            <w:tcBorders>
              <w:left w:val="nil"/>
            </w:tcBorders>
          </w:tcPr>
          <w:p w14:paraId="36A852DB" w14:textId="77777777" w:rsidR="00525D26" w:rsidRPr="0014409C" w:rsidRDefault="00525D26" w:rsidP="00752CA8">
            <w:pPr>
              <w:spacing w:before="20" w:afterLines="20" w:after="48"/>
              <w:ind w:left="181"/>
              <w:rPr>
                <w:sz w:val="15"/>
                <w:szCs w:val="15"/>
              </w:rPr>
            </w:pPr>
          </w:p>
        </w:tc>
        <w:tc>
          <w:tcPr>
            <w:tcW w:w="806" w:type="dxa"/>
            <w:tcBorders>
              <w:right w:val="nil"/>
            </w:tcBorders>
          </w:tcPr>
          <w:p w14:paraId="727F5E04" w14:textId="77777777" w:rsidR="00525D26" w:rsidRPr="0014409C" w:rsidRDefault="00525D26" w:rsidP="00752CA8">
            <w:pPr>
              <w:jc w:val="center"/>
              <w:rPr>
                <w:sz w:val="15"/>
                <w:szCs w:val="15"/>
              </w:rPr>
            </w:pPr>
          </w:p>
        </w:tc>
      </w:tr>
      <w:tr w:rsidR="00525D26" w:rsidRPr="0014409C" w14:paraId="1AE589A1" w14:textId="77777777" w:rsidTr="00752CA8">
        <w:tc>
          <w:tcPr>
            <w:tcW w:w="9542" w:type="dxa"/>
            <w:tcBorders>
              <w:left w:val="nil"/>
            </w:tcBorders>
          </w:tcPr>
          <w:p w14:paraId="04DCFA3A" w14:textId="77777777" w:rsidR="00525D26" w:rsidRPr="0014409C" w:rsidRDefault="00525D26" w:rsidP="00752CA8">
            <w:pPr>
              <w:spacing w:before="20" w:afterLines="20" w:after="48"/>
              <w:ind w:left="181"/>
              <w:rPr>
                <w:sz w:val="15"/>
                <w:szCs w:val="15"/>
              </w:rPr>
            </w:pPr>
          </w:p>
        </w:tc>
        <w:tc>
          <w:tcPr>
            <w:tcW w:w="806" w:type="dxa"/>
            <w:tcBorders>
              <w:right w:val="nil"/>
            </w:tcBorders>
          </w:tcPr>
          <w:p w14:paraId="2C783712" w14:textId="77777777" w:rsidR="00525D26" w:rsidRPr="0014409C" w:rsidRDefault="00525D26" w:rsidP="00752CA8">
            <w:pPr>
              <w:jc w:val="center"/>
              <w:rPr>
                <w:sz w:val="15"/>
                <w:szCs w:val="15"/>
              </w:rPr>
            </w:pPr>
          </w:p>
        </w:tc>
      </w:tr>
      <w:tr w:rsidR="00525D26" w:rsidRPr="0014409C" w14:paraId="32510EA7" w14:textId="77777777" w:rsidTr="00752CA8">
        <w:tc>
          <w:tcPr>
            <w:tcW w:w="9542" w:type="dxa"/>
            <w:tcBorders>
              <w:left w:val="nil"/>
            </w:tcBorders>
          </w:tcPr>
          <w:p w14:paraId="72DDA207" w14:textId="77777777" w:rsidR="00525D26" w:rsidRPr="0014409C" w:rsidRDefault="00525D26" w:rsidP="00752CA8">
            <w:pPr>
              <w:spacing w:before="20" w:afterLines="20" w:after="48"/>
              <w:ind w:left="181"/>
              <w:rPr>
                <w:sz w:val="15"/>
                <w:szCs w:val="15"/>
              </w:rPr>
            </w:pPr>
          </w:p>
        </w:tc>
        <w:tc>
          <w:tcPr>
            <w:tcW w:w="806" w:type="dxa"/>
            <w:tcBorders>
              <w:right w:val="nil"/>
            </w:tcBorders>
          </w:tcPr>
          <w:p w14:paraId="3B9DDDC1" w14:textId="77777777" w:rsidR="00525D26" w:rsidRPr="0014409C" w:rsidRDefault="00525D26" w:rsidP="00752CA8">
            <w:pPr>
              <w:jc w:val="center"/>
              <w:rPr>
                <w:sz w:val="15"/>
                <w:szCs w:val="15"/>
              </w:rPr>
            </w:pPr>
          </w:p>
        </w:tc>
      </w:tr>
      <w:tr w:rsidR="00525D26" w:rsidRPr="0014409C" w14:paraId="5B5BE58E" w14:textId="77777777" w:rsidTr="00752CA8">
        <w:tc>
          <w:tcPr>
            <w:tcW w:w="9542" w:type="dxa"/>
            <w:tcBorders>
              <w:left w:val="nil"/>
            </w:tcBorders>
          </w:tcPr>
          <w:p w14:paraId="6AABF8D4" w14:textId="77777777" w:rsidR="00525D26" w:rsidRPr="0014409C" w:rsidRDefault="00525D26" w:rsidP="00752CA8">
            <w:pPr>
              <w:spacing w:before="20" w:afterLines="20" w:after="48"/>
              <w:ind w:left="181"/>
              <w:rPr>
                <w:sz w:val="15"/>
                <w:szCs w:val="15"/>
              </w:rPr>
            </w:pPr>
          </w:p>
        </w:tc>
        <w:tc>
          <w:tcPr>
            <w:tcW w:w="806" w:type="dxa"/>
            <w:tcBorders>
              <w:right w:val="nil"/>
            </w:tcBorders>
          </w:tcPr>
          <w:p w14:paraId="6275C6E3" w14:textId="77777777" w:rsidR="00525D26" w:rsidRPr="0014409C" w:rsidRDefault="00525D26" w:rsidP="00752CA8">
            <w:pPr>
              <w:jc w:val="center"/>
              <w:rPr>
                <w:sz w:val="15"/>
                <w:szCs w:val="15"/>
              </w:rPr>
            </w:pPr>
          </w:p>
        </w:tc>
      </w:tr>
    </w:tbl>
    <w:p w14:paraId="6F82526C" w14:textId="77777777" w:rsidR="00525D26" w:rsidRPr="0014409C" w:rsidRDefault="00525D26" w:rsidP="00525D26">
      <w:pPr>
        <w:jc w:val="center"/>
        <w:rPr>
          <w:sz w:val="15"/>
          <w:szCs w:val="15"/>
        </w:rPr>
      </w:pP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25D26" w:rsidRPr="0014409C" w14:paraId="3A54BD9B" w14:textId="77777777" w:rsidTr="0014409C">
        <w:trPr>
          <w:trHeight w:val="413"/>
        </w:trPr>
        <w:tc>
          <w:tcPr>
            <w:tcW w:w="10348" w:type="dxa"/>
            <w:tcBorders>
              <w:top w:val="single" w:sz="12" w:space="0" w:color="auto"/>
              <w:left w:val="single" w:sz="12" w:space="0" w:color="auto"/>
              <w:right w:val="single" w:sz="12" w:space="0" w:color="auto"/>
            </w:tcBorders>
            <w:vAlign w:val="center"/>
          </w:tcPr>
          <w:p w14:paraId="75A0F144" w14:textId="09F2FEFB" w:rsidR="00525D26" w:rsidRPr="0014409C" w:rsidRDefault="00525D26" w:rsidP="00752CA8">
            <w:pPr>
              <w:rPr>
                <w:sz w:val="15"/>
                <w:szCs w:val="15"/>
              </w:rPr>
            </w:pPr>
            <w:r w:rsidRPr="0014409C">
              <w:rPr>
                <w:b/>
                <w:bCs/>
                <w:sz w:val="15"/>
                <w:szCs w:val="15"/>
                <w:lang w:val="ru-RU"/>
              </w:rPr>
              <w:t>Причина возврата товара (-</w:t>
            </w:r>
            <w:proofErr w:type="spellStart"/>
            <w:r w:rsidRPr="0014409C">
              <w:rPr>
                <w:b/>
                <w:bCs/>
                <w:sz w:val="15"/>
                <w:szCs w:val="15"/>
                <w:lang w:val="ru-RU"/>
              </w:rPr>
              <w:t>ов</w:t>
            </w:r>
            <w:proofErr w:type="spellEnd"/>
            <w:r w:rsidRPr="0014409C">
              <w:rPr>
                <w:b/>
                <w:bCs/>
                <w:sz w:val="15"/>
                <w:szCs w:val="15"/>
                <w:lang w:val="ru-RU"/>
              </w:rPr>
              <w:t>)</w:t>
            </w:r>
            <w:r w:rsidRPr="0014409C">
              <w:rPr>
                <w:b/>
                <w:bCs/>
                <w:sz w:val="15"/>
                <w:szCs w:val="15"/>
              </w:rPr>
              <w:t xml:space="preserve">. </w:t>
            </w:r>
            <w:r w:rsidRPr="0014409C">
              <w:rPr>
                <w:sz w:val="15"/>
                <w:szCs w:val="15"/>
                <w:lang w:val="ru-RU"/>
              </w:rPr>
              <w:t>Детально укажите причину, например, если товар (-ы) во время доставки были испорчены, просим описать повреждения</w:t>
            </w:r>
            <w:r w:rsidRPr="0014409C">
              <w:rPr>
                <w:sz w:val="15"/>
                <w:szCs w:val="15"/>
              </w:rPr>
              <w:t>.</w:t>
            </w:r>
            <w:r w:rsidR="0014409C">
              <w:rPr>
                <w:sz w:val="15"/>
                <w:szCs w:val="15"/>
              </w:rPr>
              <w:t xml:space="preserve"> / </w:t>
            </w:r>
            <w:r w:rsidR="0014409C" w:rsidRPr="0018416C">
              <w:rPr>
                <w:b/>
                <w:bCs/>
                <w:i/>
                <w:iCs/>
                <w:sz w:val="13"/>
                <w:szCs w:val="13"/>
              </w:rPr>
              <w:t>Prekės(-</w:t>
            </w:r>
            <w:proofErr w:type="spellStart"/>
            <w:r w:rsidR="0014409C" w:rsidRPr="0018416C">
              <w:rPr>
                <w:b/>
                <w:bCs/>
                <w:i/>
                <w:iCs/>
                <w:sz w:val="13"/>
                <w:szCs w:val="13"/>
              </w:rPr>
              <w:t>ių</w:t>
            </w:r>
            <w:proofErr w:type="spellEnd"/>
            <w:r w:rsidR="0014409C" w:rsidRPr="0018416C">
              <w:rPr>
                <w:b/>
                <w:bCs/>
                <w:i/>
                <w:iCs/>
                <w:sz w:val="13"/>
                <w:szCs w:val="13"/>
              </w:rPr>
              <w:t xml:space="preserve">) grąžinimo priežastis. </w:t>
            </w:r>
            <w:r w:rsidR="0014409C" w:rsidRPr="0018416C">
              <w:rPr>
                <w:i/>
                <w:iCs/>
                <w:sz w:val="13"/>
                <w:szCs w:val="13"/>
              </w:rPr>
              <w:t>Priežastį nurodykite detaliai, pvz., jei prekė(-ės) siunčiant buvo sugadintos, prašome aprašyti pažeidimus.</w:t>
            </w:r>
          </w:p>
        </w:tc>
      </w:tr>
      <w:tr w:rsidR="00525D26" w:rsidRPr="0014409C" w14:paraId="79FDF087" w14:textId="77777777" w:rsidTr="00752CA8">
        <w:tc>
          <w:tcPr>
            <w:tcW w:w="10348" w:type="dxa"/>
            <w:tcBorders>
              <w:left w:val="single" w:sz="12" w:space="0" w:color="auto"/>
              <w:bottom w:val="single" w:sz="12" w:space="0" w:color="auto"/>
              <w:right w:val="single" w:sz="12" w:space="0" w:color="auto"/>
            </w:tcBorders>
          </w:tcPr>
          <w:p w14:paraId="5FFABF8B" w14:textId="77777777" w:rsidR="00525D26" w:rsidRPr="0014409C" w:rsidRDefault="00525D26" w:rsidP="00752CA8">
            <w:pPr>
              <w:jc w:val="center"/>
              <w:rPr>
                <w:sz w:val="15"/>
                <w:szCs w:val="15"/>
              </w:rPr>
            </w:pPr>
          </w:p>
          <w:p w14:paraId="31932857" w14:textId="77777777" w:rsidR="00525D26" w:rsidRPr="0014409C" w:rsidRDefault="00525D26" w:rsidP="00752CA8">
            <w:pPr>
              <w:jc w:val="center"/>
              <w:rPr>
                <w:sz w:val="15"/>
                <w:szCs w:val="15"/>
              </w:rPr>
            </w:pPr>
          </w:p>
          <w:p w14:paraId="757F5A35" w14:textId="77777777" w:rsidR="00525D26" w:rsidRPr="0014409C" w:rsidRDefault="00525D26" w:rsidP="00752CA8">
            <w:pPr>
              <w:jc w:val="center"/>
              <w:rPr>
                <w:sz w:val="15"/>
                <w:szCs w:val="15"/>
              </w:rPr>
            </w:pPr>
          </w:p>
          <w:p w14:paraId="31B4A3D5" w14:textId="77777777" w:rsidR="00525D26" w:rsidRPr="0014409C" w:rsidRDefault="00525D26" w:rsidP="00752CA8">
            <w:pPr>
              <w:rPr>
                <w:sz w:val="15"/>
                <w:szCs w:val="15"/>
              </w:rPr>
            </w:pPr>
          </w:p>
        </w:tc>
      </w:tr>
    </w:tbl>
    <w:p w14:paraId="1E015631" w14:textId="0C8872A4" w:rsidR="00525D26" w:rsidRPr="0014409C" w:rsidRDefault="00525D26" w:rsidP="00525D26">
      <w:pPr>
        <w:jc w:val="both"/>
        <w:rPr>
          <w:sz w:val="15"/>
          <w:szCs w:val="15"/>
        </w:rPr>
      </w:pPr>
    </w:p>
    <w:p w14:paraId="24DBC8CE" w14:textId="0C951EC7" w:rsidR="00525D26" w:rsidRPr="00CC2543" w:rsidRDefault="0014409C" w:rsidP="00CC2543">
      <w:pPr>
        <w:ind w:left="-567" w:right="-478"/>
        <w:jc w:val="both"/>
        <w:rPr>
          <w:sz w:val="15"/>
          <w:szCs w:val="15"/>
          <w:lang w:val="en-US"/>
        </w:rPr>
      </w:pPr>
      <w:r>
        <w:rPr>
          <w:sz w:val="15"/>
          <w:szCs w:val="15"/>
          <w:lang w:val="ru-RU"/>
        </w:rPr>
        <w:fldChar w:fldCharType="begin">
          <w:ffData>
            <w:name w:val="Check1"/>
            <w:enabled/>
            <w:calcOnExit w:val="0"/>
            <w:checkBox>
              <w:sizeAuto/>
              <w:default w:val="0"/>
            </w:checkBox>
          </w:ffData>
        </w:fldChar>
      </w:r>
      <w:bookmarkStart w:id="0" w:name="Check1"/>
      <w:r>
        <w:rPr>
          <w:sz w:val="15"/>
          <w:szCs w:val="15"/>
          <w:lang w:val="ru-RU"/>
        </w:rPr>
        <w:instrText xml:space="preserve"> FORMCHECKBOX </w:instrText>
      </w:r>
      <w:r>
        <w:rPr>
          <w:sz w:val="15"/>
          <w:szCs w:val="15"/>
          <w:lang w:val="ru-RU"/>
        </w:rPr>
      </w:r>
      <w:r>
        <w:rPr>
          <w:sz w:val="15"/>
          <w:szCs w:val="15"/>
          <w:lang w:val="ru-RU"/>
        </w:rPr>
        <w:fldChar w:fldCharType="end"/>
      </w:r>
      <w:bookmarkEnd w:id="0"/>
      <w:r>
        <w:rPr>
          <w:sz w:val="15"/>
          <w:szCs w:val="15"/>
          <w:lang w:val="en-US"/>
        </w:rPr>
        <w:t xml:space="preserve"> </w:t>
      </w:r>
      <w:r w:rsidR="00525D26" w:rsidRPr="0014409C">
        <w:rPr>
          <w:sz w:val="15"/>
          <w:szCs w:val="15"/>
          <w:lang w:val="ru-RU"/>
        </w:rPr>
        <w:t>Прошу заменить товар на такой же или соответственный, если такой возможности нет, то прошу вернуть деньги.</w:t>
      </w:r>
      <w:r w:rsidR="00CC2543">
        <w:rPr>
          <w:sz w:val="15"/>
          <w:szCs w:val="15"/>
          <w:lang w:val="en-US"/>
        </w:rPr>
        <w:t xml:space="preserve"> / </w:t>
      </w:r>
      <w:r w:rsidR="00CC2543" w:rsidRPr="0018416C">
        <w:rPr>
          <w:i/>
          <w:iCs/>
          <w:sz w:val="13"/>
          <w:szCs w:val="13"/>
        </w:rPr>
        <w:t>Prašau pakeisti prekę į tokią pačią ar atitinkamą, o nesant galimybės, grąžinti pinigus</w:t>
      </w:r>
      <w:r w:rsidR="00CC2543">
        <w:rPr>
          <w:i/>
          <w:iCs/>
          <w:sz w:val="13"/>
          <w:szCs w:val="13"/>
        </w:rPr>
        <w:t>.</w:t>
      </w:r>
    </w:p>
    <w:p w14:paraId="610F6FD9" w14:textId="4FCA7941" w:rsidR="00525D26" w:rsidRPr="0014409C" w:rsidRDefault="0014409C" w:rsidP="00CC2543">
      <w:pPr>
        <w:ind w:left="-567" w:right="-478"/>
        <w:jc w:val="both"/>
        <w:rPr>
          <w:sz w:val="15"/>
          <w:szCs w:val="15"/>
        </w:rPr>
      </w:pPr>
      <w:r>
        <w:rPr>
          <w:sz w:val="15"/>
          <w:szCs w:val="15"/>
          <w:lang w:val="ru-RU"/>
        </w:rPr>
        <w:fldChar w:fldCharType="begin">
          <w:ffData>
            <w:name w:val="Check2"/>
            <w:enabled/>
            <w:calcOnExit w:val="0"/>
            <w:checkBox>
              <w:sizeAuto/>
              <w:default w:val="0"/>
            </w:checkBox>
          </w:ffData>
        </w:fldChar>
      </w:r>
      <w:bookmarkStart w:id="1" w:name="Check2"/>
      <w:r>
        <w:rPr>
          <w:sz w:val="15"/>
          <w:szCs w:val="15"/>
          <w:lang w:val="ru-RU"/>
        </w:rPr>
        <w:instrText xml:space="preserve"> FORMCHECKBOX </w:instrText>
      </w:r>
      <w:r>
        <w:rPr>
          <w:sz w:val="15"/>
          <w:szCs w:val="15"/>
          <w:lang w:val="ru-RU"/>
        </w:rPr>
      </w:r>
      <w:r>
        <w:rPr>
          <w:sz w:val="15"/>
          <w:szCs w:val="15"/>
          <w:lang w:val="ru-RU"/>
        </w:rPr>
        <w:fldChar w:fldCharType="end"/>
      </w:r>
      <w:bookmarkEnd w:id="1"/>
      <w:r>
        <w:rPr>
          <w:sz w:val="15"/>
          <w:szCs w:val="15"/>
          <w:lang w:val="en-US"/>
        </w:rPr>
        <w:t xml:space="preserve"> </w:t>
      </w:r>
      <w:r w:rsidR="00525D26" w:rsidRPr="0014409C">
        <w:rPr>
          <w:sz w:val="15"/>
          <w:szCs w:val="15"/>
          <w:lang w:val="ru-RU"/>
        </w:rPr>
        <w:t>Прошу вернуть уплаченные за товар деньги на указанный мною банковский счет</w:t>
      </w:r>
      <w:r w:rsidR="00525D26" w:rsidRPr="0014409C">
        <w:rPr>
          <w:sz w:val="15"/>
          <w:szCs w:val="15"/>
        </w:rPr>
        <w:t>.</w:t>
      </w:r>
      <w:r w:rsidR="00CC2543">
        <w:rPr>
          <w:sz w:val="15"/>
          <w:szCs w:val="15"/>
        </w:rPr>
        <w:t xml:space="preserve"> / </w:t>
      </w:r>
      <w:r w:rsidR="00CC2543" w:rsidRPr="0018416C">
        <w:rPr>
          <w:i/>
          <w:iCs/>
          <w:sz w:val="13"/>
          <w:szCs w:val="13"/>
        </w:rPr>
        <w:t>Prašau grąžinti už prekę sumokėtus pinigus į mano nurodytą banko sąskaitą</w:t>
      </w:r>
      <w:r w:rsidR="00CC2543">
        <w:rPr>
          <w:i/>
          <w:iCs/>
          <w:sz w:val="13"/>
          <w:szCs w:val="13"/>
        </w:rPr>
        <w:t>.</w:t>
      </w:r>
    </w:p>
    <w:p w14:paraId="2842C05C" w14:textId="0C673691" w:rsidR="00525D26" w:rsidRPr="00CC2543" w:rsidRDefault="0014409C" w:rsidP="00CC2543">
      <w:pPr>
        <w:ind w:left="-567" w:right="-478"/>
        <w:jc w:val="both"/>
        <w:rPr>
          <w:i/>
          <w:iCs/>
          <w:sz w:val="13"/>
          <w:szCs w:val="13"/>
        </w:rPr>
      </w:pPr>
      <w:r>
        <w:rPr>
          <w:sz w:val="15"/>
          <w:szCs w:val="15"/>
          <w:lang w:val="ru-RU"/>
        </w:rPr>
        <w:fldChar w:fldCharType="begin">
          <w:ffData>
            <w:name w:val="Check3"/>
            <w:enabled/>
            <w:calcOnExit w:val="0"/>
            <w:checkBox>
              <w:sizeAuto/>
              <w:default w:val="0"/>
            </w:checkBox>
          </w:ffData>
        </w:fldChar>
      </w:r>
      <w:bookmarkStart w:id="2" w:name="Check3"/>
      <w:r>
        <w:rPr>
          <w:sz w:val="15"/>
          <w:szCs w:val="15"/>
          <w:lang w:val="ru-RU"/>
        </w:rPr>
        <w:instrText xml:space="preserve"> FORMCHECKBOX </w:instrText>
      </w:r>
      <w:r>
        <w:rPr>
          <w:sz w:val="15"/>
          <w:szCs w:val="15"/>
          <w:lang w:val="ru-RU"/>
        </w:rPr>
      </w:r>
      <w:r>
        <w:rPr>
          <w:sz w:val="15"/>
          <w:szCs w:val="15"/>
          <w:lang w:val="ru-RU"/>
        </w:rPr>
        <w:fldChar w:fldCharType="end"/>
      </w:r>
      <w:bookmarkEnd w:id="2"/>
      <w:r>
        <w:rPr>
          <w:sz w:val="15"/>
          <w:szCs w:val="15"/>
          <w:lang w:val="en-US"/>
        </w:rPr>
        <w:t xml:space="preserve"> </w:t>
      </w:r>
      <w:r w:rsidR="00525D26" w:rsidRPr="0014409C">
        <w:rPr>
          <w:sz w:val="15"/>
          <w:szCs w:val="15"/>
          <w:lang w:val="ru-RU"/>
        </w:rPr>
        <w:t>Подтверждаю, что товар (-ы) возвращаю в оригинальной упаковке</w:t>
      </w:r>
      <w:r w:rsidR="00525D26" w:rsidRPr="0014409C">
        <w:rPr>
          <w:sz w:val="15"/>
          <w:szCs w:val="15"/>
        </w:rPr>
        <w:t>.</w:t>
      </w:r>
      <w:r w:rsidR="00CC2543">
        <w:rPr>
          <w:sz w:val="15"/>
          <w:szCs w:val="15"/>
        </w:rPr>
        <w:t xml:space="preserve"> / </w:t>
      </w:r>
      <w:r w:rsidR="00CC2543" w:rsidRPr="0018416C">
        <w:rPr>
          <w:i/>
          <w:iCs/>
          <w:sz w:val="13"/>
          <w:szCs w:val="13"/>
        </w:rPr>
        <w:t>Patvirtinu, kad prekę(-</w:t>
      </w:r>
      <w:proofErr w:type="spellStart"/>
      <w:r w:rsidR="00CC2543" w:rsidRPr="0018416C">
        <w:rPr>
          <w:i/>
          <w:iCs/>
          <w:sz w:val="13"/>
          <w:szCs w:val="13"/>
        </w:rPr>
        <w:t>es</w:t>
      </w:r>
      <w:proofErr w:type="spellEnd"/>
      <w:r w:rsidR="00CC2543" w:rsidRPr="0018416C">
        <w:rPr>
          <w:i/>
          <w:iCs/>
          <w:sz w:val="13"/>
          <w:szCs w:val="13"/>
        </w:rPr>
        <w:t>) grąžinu originalioje pakuotėje.</w:t>
      </w:r>
    </w:p>
    <w:p w14:paraId="68D1B560" w14:textId="23DA4BCF" w:rsidR="00DC27D5" w:rsidRPr="0014409C" w:rsidRDefault="00DC27D5" w:rsidP="00525D26">
      <w:pPr>
        <w:rPr>
          <w:b/>
          <w:bCs/>
          <w:sz w:val="15"/>
          <w:szCs w:val="15"/>
        </w:rPr>
      </w:pPr>
    </w:p>
    <w:p w14:paraId="30E6F18A" w14:textId="7E135450" w:rsidR="00FB7C72" w:rsidRPr="00CC2543" w:rsidRDefault="00FB7C72" w:rsidP="00CC2543">
      <w:pPr>
        <w:ind w:left="-567" w:right="-478"/>
        <w:contextualSpacing/>
        <w:jc w:val="both"/>
        <w:rPr>
          <w:i/>
          <w:iCs/>
          <w:sz w:val="13"/>
          <w:szCs w:val="13"/>
        </w:rPr>
      </w:pPr>
      <w:r w:rsidRPr="0014409C">
        <w:rPr>
          <w:sz w:val="15"/>
          <w:szCs w:val="15"/>
          <w:lang w:val="ru-RU"/>
        </w:rPr>
        <w:t xml:space="preserve">Информируем о том, что </w:t>
      </w:r>
      <w:r w:rsidRPr="0014409C">
        <w:rPr>
          <w:sz w:val="15"/>
          <w:szCs w:val="15"/>
        </w:rPr>
        <w:t xml:space="preserve">UAB </w:t>
      </w:r>
      <w:proofErr w:type="spellStart"/>
      <w:r w:rsidRPr="0014409C">
        <w:rPr>
          <w:sz w:val="15"/>
          <w:szCs w:val="15"/>
        </w:rPr>
        <w:t>Kesko</w:t>
      </w:r>
      <w:proofErr w:type="spellEnd"/>
      <w:r w:rsidRPr="0014409C">
        <w:rPr>
          <w:sz w:val="15"/>
          <w:szCs w:val="15"/>
        </w:rPr>
        <w:t xml:space="preserve"> Senukai Digital</w:t>
      </w:r>
      <w:r w:rsidRPr="0014409C">
        <w:rPr>
          <w:sz w:val="15"/>
          <w:szCs w:val="15"/>
          <w:lang w:val="ru-RU"/>
        </w:rPr>
        <w:t xml:space="preserve"> (адрес ул. </w:t>
      </w:r>
      <w:proofErr w:type="spellStart"/>
      <w:r w:rsidRPr="0014409C">
        <w:rPr>
          <w:sz w:val="15"/>
          <w:szCs w:val="15"/>
          <w:lang w:val="ru-RU"/>
        </w:rPr>
        <w:t>Карейвю</w:t>
      </w:r>
      <w:proofErr w:type="spellEnd"/>
      <w:r w:rsidRPr="0014409C">
        <w:rPr>
          <w:sz w:val="15"/>
          <w:szCs w:val="15"/>
          <w:lang w:val="ru-RU"/>
        </w:rPr>
        <w:t xml:space="preserve"> 11</w:t>
      </w:r>
      <w:r w:rsidRPr="0014409C">
        <w:rPr>
          <w:sz w:val="15"/>
          <w:szCs w:val="15"/>
        </w:rPr>
        <w:t>B</w:t>
      </w:r>
      <w:r w:rsidRPr="0014409C">
        <w:rPr>
          <w:sz w:val="15"/>
          <w:szCs w:val="15"/>
          <w:lang w:val="ru-RU"/>
        </w:rPr>
        <w:t>, Вильнюс, эл. почта</w:t>
      </w:r>
      <w:r w:rsidRPr="0014409C">
        <w:rPr>
          <w:sz w:val="15"/>
          <w:szCs w:val="15"/>
        </w:rPr>
        <w:t xml:space="preserve"> </w:t>
      </w:r>
      <w:hyperlink r:id="rId8" w:history="1">
        <w:r w:rsidRPr="0014409C">
          <w:rPr>
            <w:rStyle w:val="Hyperlink"/>
            <w:sz w:val="15"/>
            <w:szCs w:val="15"/>
          </w:rPr>
          <w:t>info@ksdigital.lt</w:t>
        </w:r>
      </w:hyperlink>
      <w:r w:rsidRPr="0014409C">
        <w:rPr>
          <w:sz w:val="15"/>
          <w:szCs w:val="15"/>
        </w:rPr>
        <w:t>)</w:t>
      </w:r>
      <w:r w:rsidRPr="0014409C">
        <w:rPr>
          <w:sz w:val="15"/>
          <w:szCs w:val="15"/>
          <w:lang w:val="ru-RU"/>
        </w:rPr>
        <w:t xml:space="preserve"> обрабатывает предоставленные Покупателем данные: имя, фамилию, адрес, телефонный номер, электронную почту, а также другие указанные в договоре данные с целью заключения договора, составленного </w:t>
      </w:r>
      <w:r w:rsidRPr="0014409C">
        <w:rPr>
          <w:sz w:val="15"/>
          <w:szCs w:val="15"/>
        </w:rPr>
        <w:t xml:space="preserve">UAB </w:t>
      </w:r>
      <w:proofErr w:type="spellStart"/>
      <w:r w:rsidRPr="0014409C">
        <w:rPr>
          <w:sz w:val="15"/>
          <w:szCs w:val="15"/>
        </w:rPr>
        <w:t>Kesko</w:t>
      </w:r>
      <w:proofErr w:type="spellEnd"/>
      <w:r w:rsidRPr="0014409C">
        <w:rPr>
          <w:sz w:val="15"/>
          <w:szCs w:val="15"/>
        </w:rPr>
        <w:t xml:space="preserve"> Senukai Digital</w:t>
      </w:r>
      <w:r w:rsidRPr="0014409C">
        <w:rPr>
          <w:sz w:val="15"/>
          <w:szCs w:val="15"/>
          <w:lang w:val="ru-RU"/>
        </w:rPr>
        <w:t xml:space="preserve">, с Покупателем, а также его исполнения. Предоставление персональных данных является обязательным, желая заключить и исполнять договор, стороной которого является Покупатель. Не имея этих данных, </w:t>
      </w:r>
      <w:r w:rsidRPr="0014409C">
        <w:rPr>
          <w:sz w:val="15"/>
          <w:szCs w:val="15"/>
        </w:rPr>
        <w:t xml:space="preserve">UAB </w:t>
      </w:r>
      <w:proofErr w:type="spellStart"/>
      <w:r w:rsidRPr="0014409C">
        <w:rPr>
          <w:sz w:val="15"/>
          <w:szCs w:val="15"/>
        </w:rPr>
        <w:t>Kesko</w:t>
      </w:r>
      <w:proofErr w:type="spellEnd"/>
      <w:r w:rsidRPr="0014409C">
        <w:rPr>
          <w:sz w:val="15"/>
          <w:szCs w:val="15"/>
        </w:rPr>
        <w:t xml:space="preserve"> Senukai Digital</w:t>
      </w:r>
      <w:r w:rsidRPr="0014409C">
        <w:rPr>
          <w:sz w:val="15"/>
          <w:szCs w:val="15"/>
          <w:lang w:val="ru-RU"/>
        </w:rPr>
        <w:t xml:space="preserve"> не сможет заключить и исполнять договор. Указанные в данном пункте данные хранятся в течение 6 (шести) месяцев с момента выполненной операции.</w:t>
      </w:r>
      <w:r w:rsidR="00CC2543">
        <w:rPr>
          <w:sz w:val="15"/>
          <w:szCs w:val="15"/>
          <w:lang w:val="en-US"/>
        </w:rPr>
        <w:t xml:space="preserve"> / </w:t>
      </w:r>
      <w:r w:rsidR="00CC2543" w:rsidRPr="0018416C">
        <w:rPr>
          <w:i/>
          <w:iCs/>
          <w:sz w:val="13"/>
          <w:szCs w:val="13"/>
        </w:rPr>
        <w:t>Informuojame apie tai, kad UAB ,,</w:t>
      </w:r>
      <w:proofErr w:type="spellStart"/>
      <w:r w:rsidR="00CC2543" w:rsidRPr="0018416C">
        <w:rPr>
          <w:i/>
          <w:iCs/>
          <w:sz w:val="13"/>
          <w:szCs w:val="13"/>
        </w:rPr>
        <w:t>Kesko</w:t>
      </w:r>
      <w:proofErr w:type="spellEnd"/>
      <w:r w:rsidR="00CC2543" w:rsidRPr="0018416C">
        <w:rPr>
          <w:i/>
          <w:iCs/>
          <w:sz w:val="13"/>
          <w:szCs w:val="13"/>
        </w:rPr>
        <w:t xml:space="preserve"> Senukai Digital“ (adresas Kareivių g. 11B, Vilnius, el. paštas </w:t>
      </w:r>
      <w:hyperlink r:id="rId9" w:history="1">
        <w:r w:rsidR="00CC2543" w:rsidRPr="0018416C">
          <w:rPr>
            <w:rStyle w:val="Hyperlink"/>
            <w:i/>
            <w:iCs/>
            <w:sz w:val="13"/>
            <w:szCs w:val="13"/>
          </w:rPr>
          <w:t>info@ksdigital.lt</w:t>
        </w:r>
      </w:hyperlink>
      <w:r w:rsidR="00CC2543" w:rsidRPr="0018416C">
        <w:rPr>
          <w:i/>
          <w:iCs/>
          <w:sz w:val="13"/>
          <w:szCs w:val="13"/>
        </w:rPr>
        <w:t>) tvarko pirkėjo pateiktus duomenis: vardą, pavardę, adresą, telefono numerį, elektroninį paštą bei kitus sutartyje nurodytus duomenis UAB ,,</w:t>
      </w:r>
      <w:proofErr w:type="spellStart"/>
      <w:r w:rsidR="00CC2543" w:rsidRPr="0018416C">
        <w:rPr>
          <w:i/>
          <w:iCs/>
          <w:sz w:val="13"/>
          <w:szCs w:val="13"/>
        </w:rPr>
        <w:t>Kesko</w:t>
      </w:r>
      <w:proofErr w:type="spellEnd"/>
      <w:r w:rsidR="00CC2543" w:rsidRPr="0018416C">
        <w:rPr>
          <w:i/>
          <w:iCs/>
          <w:sz w:val="13"/>
          <w:szCs w:val="13"/>
        </w:rPr>
        <w:t xml:space="preserve"> Senukai Digital“ nustatytu sutarties su Pirkėju sudarymo bei vykdymo tikslu. Asmens duomenų pateikimas yra būtinas, norint sudaryti ir vykdyti sutartį, kurios šalis yra Pirkėjas. Neturint šių duomenų, UAB ,,</w:t>
      </w:r>
      <w:proofErr w:type="spellStart"/>
      <w:r w:rsidR="00CC2543" w:rsidRPr="0018416C">
        <w:rPr>
          <w:i/>
          <w:iCs/>
          <w:sz w:val="13"/>
          <w:szCs w:val="13"/>
        </w:rPr>
        <w:t>Kesko</w:t>
      </w:r>
      <w:proofErr w:type="spellEnd"/>
      <w:r w:rsidR="00CC2543" w:rsidRPr="0018416C">
        <w:rPr>
          <w:i/>
          <w:iCs/>
          <w:sz w:val="13"/>
          <w:szCs w:val="13"/>
        </w:rPr>
        <w:t xml:space="preserve"> Senukai Digital“ negalės sudaryti ir vykdyti sutarties. Šiame punkte nurodyti duomenys saugomi 6 (šešis) mėnesius nuo įvykdytos operacijos.</w:t>
      </w:r>
    </w:p>
    <w:p w14:paraId="26CD1499" w14:textId="77777777" w:rsidR="00FB7C72" w:rsidRPr="0014409C" w:rsidRDefault="00FB7C72" w:rsidP="00CC2543">
      <w:pPr>
        <w:ind w:left="-567" w:right="-478"/>
        <w:contextualSpacing/>
        <w:jc w:val="both"/>
        <w:rPr>
          <w:sz w:val="15"/>
          <w:szCs w:val="15"/>
        </w:rPr>
      </w:pPr>
    </w:p>
    <w:p w14:paraId="249C06C7" w14:textId="62FA53F5" w:rsidR="00FB7C72" w:rsidRPr="00CC2543" w:rsidRDefault="00FB7C72" w:rsidP="00CC2543">
      <w:pPr>
        <w:ind w:left="-567" w:right="-478"/>
        <w:jc w:val="both"/>
        <w:rPr>
          <w:i/>
          <w:iCs/>
          <w:sz w:val="13"/>
          <w:szCs w:val="13"/>
        </w:rPr>
      </w:pPr>
      <w:r w:rsidRPr="0014409C">
        <w:rPr>
          <w:sz w:val="15"/>
          <w:szCs w:val="15"/>
          <w:lang w:val="ru-RU"/>
        </w:rPr>
        <w:t xml:space="preserve">Эл. почта должностного лица по защите данных в </w:t>
      </w:r>
      <w:r w:rsidRPr="0014409C">
        <w:rPr>
          <w:sz w:val="15"/>
          <w:szCs w:val="15"/>
        </w:rPr>
        <w:t xml:space="preserve">UAB </w:t>
      </w:r>
      <w:proofErr w:type="spellStart"/>
      <w:r w:rsidRPr="0014409C">
        <w:rPr>
          <w:sz w:val="15"/>
          <w:szCs w:val="15"/>
        </w:rPr>
        <w:t>Kesko</w:t>
      </w:r>
      <w:proofErr w:type="spellEnd"/>
      <w:r w:rsidRPr="0014409C">
        <w:rPr>
          <w:sz w:val="15"/>
          <w:szCs w:val="15"/>
        </w:rPr>
        <w:t xml:space="preserve"> Senukai Digital</w:t>
      </w:r>
      <w:r w:rsidRPr="0014409C">
        <w:rPr>
          <w:sz w:val="15"/>
          <w:szCs w:val="15"/>
          <w:lang w:val="ru-RU"/>
        </w:rPr>
        <w:t>:</w:t>
      </w:r>
      <w:r w:rsidRPr="0014409C">
        <w:rPr>
          <w:sz w:val="15"/>
          <w:szCs w:val="15"/>
        </w:rPr>
        <w:t xml:space="preserve"> </w:t>
      </w:r>
      <w:hyperlink r:id="rId10" w:history="1">
        <w:r w:rsidRPr="0014409C">
          <w:rPr>
            <w:rStyle w:val="Hyperlink"/>
            <w:sz w:val="15"/>
            <w:szCs w:val="15"/>
          </w:rPr>
          <w:t>dpo@ksdigital.lt</w:t>
        </w:r>
      </w:hyperlink>
      <w:r w:rsidRPr="0014409C">
        <w:rPr>
          <w:rStyle w:val="Hyperlink"/>
          <w:sz w:val="15"/>
          <w:szCs w:val="15"/>
        </w:rPr>
        <w:t>.</w:t>
      </w:r>
      <w:r w:rsidRPr="0014409C">
        <w:rPr>
          <w:sz w:val="15"/>
          <w:szCs w:val="15"/>
        </w:rPr>
        <w:t xml:space="preserve"> </w:t>
      </w:r>
      <w:r w:rsidRPr="0014409C">
        <w:rPr>
          <w:sz w:val="15"/>
          <w:szCs w:val="15"/>
          <w:lang w:val="ru-RU"/>
        </w:rPr>
        <w:t xml:space="preserve">Покупатель имеет право просить ознакомиться со своими персональными данными, исправить их, в предусмотренных правовыми актами случаях удалить их, ограничить обработку данных. Эти права можно реализовать, обратившись по электронной почте в </w:t>
      </w:r>
      <w:r w:rsidRPr="0014409C">
        <w:rPr>
          <w:sz w:val="15"/>
          <w:szCs w:val="15"/>
        </w:rPr>
        <w:t xml:space="preserve">UAB </w:t>
      </w:r>
      <w:proofErr w:type="spellStart"/>
      <w:r w:rsidRPr="0014409C">
        <w:rPr>
          <w:sz w:val="15"/>
          <w:szCs w:val="15"/>
        </w:rPr>
        <w:t>Kesko</w:t>
      </w:r>
      <w:proofErr w:type="spellEnd"/>
      <w:r w:rsidRPr="0014409C">
        <w:rPr>
          <w:sz w:val="15"/>
          <w:szCs w:val="15"/>
        </w:rPr>
        <w:t xml:space="preserve"> Senukai Digital</w:t>
      </w:r>
      <w:r w:rsidRPr="0014409C">
        <w:rPr>
          <w:sz w:val="15"/>
          <w:szCs w:val="15"/>
          <w:lang w:val="ru-RU"/>
        </w:rPr>
        <w:t>. Покупатель также имеет право подать жалобу надзорному органу, прежде всего в государстве ЕС, в котором находится место его постоянного жительства, место работы или место, в котором было совершено нарушение. Надзорный орган в Литовской Республике – Государственная инспекция по защите данных.</w:t>
      </w:r>
      <w:r w:rsidR="00CC2543">
        <w:rPr>
          <w:sz w:val="15"/>
          <w:szCs w:val="15"/>
          <w:lang w:val="en-US"/>
        </w:rPr>
        <w:t xml:space="preserve"> / </w:t>
      </w:r>
      <w:proofErr w:type="gramStart"/>
      <w:r w:rsidR="00CC2543" w:rsidRPr="0018416C">
        <w:rPr>
          <w:i/>
          <w:iCs/>
          <w:sz w:val="13"/>
          <w:szCs w:val="13"/>
        </w:rPr>
        <w:t>UAB ,,</w:t>
      </w:r>
      <w:proofErr w:type="spellStart"/>
      <w:r w:rsidR="00CC2543" w:rsidRPr="0018416C">
        <w:rPr>
          <w:i/>
          <w:iCs/>
          <w:sz w:val="13"/>
          <w:szCs w:val="13"/>
        </w:rPr>
        <w:t>Kesko</w:t>
      </w:r>
      <w:proofErr w:type="spellEnd"/>
      <w:proofErr w:type="gramEnd"/>
      <w:r w:rsidR="00CC2543" w:rsidRPr="0018416C">
        <w:rPr>
          <w:i/>
          <w:iCs/>
          <w:sz w:val="13"/>
          <w:szCs w:val="13"/>
        </w:rPr>
        <w:t xml:space="preserve"> Senukai Digital“ duomenų apsaugos pareigūno el. paštas </w:t>
      </w:r>
      <w:hyperlink r:id="rId11" w:history="1">
        <w:r w:rsidR="00CC2543" w:rsidRPr="0018416C">
          <w:rPr>
            <w:rStyle w:val="Hyperlink"/>
            <w:i/>
            <w:iCs/>
            <w:sz w:val="13"/>
            <w:szCs w:val="13"/>
          </w:rPr>
          <w:t>dpo@ksdigital.lt</w:t>
        </w:r>
      </w:hyperlink>
      <w:r w:rsidR="00CC2543" w:rsidRPr="0018416C">
        <w:rPr>
          <w:rStyle w:val="Hyperlink"/>
          <w:i/>
          <w:iCs/>
          <w:sz w:val="13"/>
          <w:szCs w:val="13"/>
        </w:rPr>
        <w:t>.</w:t>
      </w:r>
      <w:r w:rsidR="00CC2543" w:rsidRPr="0018416C">
        <w:rPr>
          <w:i/>
          <w:iCs/>
          <w:sz w:val="13"/>
          <w:szCs w:val="13"/>
        </w:rPr>
        <w:t xml:space="preserve"> Pirkėjas turi teisę prašyti leisti susipažinti su jo asmens duomenimis, juos ištaisyti, teisės aktais numatytais atvejais juos ištrinti, apriboti duomenų tvarkymą. Šias teises gali įgyvendinti kreipęsis elektroniniu paštu į UAB ,,</w:t>
      </w:r>
      <w:proofErr w:type="spellStart"/>
      <w:r w:rsidR="00CC2543" w:rsidRPr="0018416C">
        <w:rPr>
          <w:i/>
          <w:iCs/>
          <w:sz w:val="13"/>
          <w:szCs w:val="13"/>
        </w:rPr>
        <w:t>Kesko</w:t>
      </w:r>
      <w:proofErr w:type="spellEnd"/>
      <w:r w:rsidR="00CC2543" w:rsidRPr="0018416C">
        <w:rPr>
          <w:i/>
          <w:iCs/>
          <w:sz w:val="13"/>
          <w:szCs w:val="13"/>
        </w:rPr>
        <w:t xml:space="preserve"> Senukai Digital“. Pirkėjas taip pat turi teisę pateikti skundą priežiūros institucijai, visų pirma ES valstybėje, kurioje yra jo nuolatinė gyvenamoji vieta, darbo vieta arba vieta, kurioje padarytas įtariamas pažeidimas. Lietuvos Respublikoje priežiūros institucija – Valstybinė duomenų apsaugos inspekcija.</w:t>
      </w:r>
    </w:p>
    <w:p w14:paraId="18625A9C" w14:textId="77777777" w:rsidR="00D97916" w:rsidRPr="0014409C" w:rsidRDefault="00D97916" w:rsidP="00CC2543">
      <w:pPr>
        <w:ind w:left="-567" w:right="-478"/>
        <w:jc w:val="both"/>
        <w:rPr>
          <w:sz w:val="15"/>
          <w:szCs w:val="15"/>
          <w:lang w:val="ru-RU"/>
        </w:rPr>
      </w:pPr>
    </w:p>
    <w:p w14:paraId="266B79DF" w14:textId="6D2A5894" w:rsidR="00CC2543" w:rsidRPr="0018416C" w:rsidRDefault="0068273F" w:rsidP="00CC2543">
      <w:pPr>
        <w:ind w:left="-567" w:right="-478"/>
        <w:rPr>
          <w:b/>
          <w:bCs/>
          <w:i/>
          <w:iCs/>
          <w:sz w:val="13"/>
          <w:szCs w:val="13"/>
        </w:rPr>
      </w:pPr>
      <w:r w:rsidRPr="0014409C">
        <w:rPr>
          <w:b/>
          <w:bCs/>
          <w:sz w:val="15"/>
          <w:szCs w:val="15"/>
          <w:lang w:val="ru-RU"/>
        </w:rPr>
        <w:t xml:space="preserve">Подписываясь, я подтверждаю, что предоставил правдивую информацию, ознакомился со всеми правилами </w:t>
      </w:r>
      <w:r w:rsidR="005237BC" w:rsidRPr="0014409C">
        <w:rPr>
          <w:b/>
          <w:bCs/>
          <w:sz w:val="15"/>
          <w:szCs w:val="15"/>
          <w:lang w:val="ru-RU"/>
        </w:rPr>
        <w:t>возврат</w:t>
      </w:r>
      <w:r w:rsidR="001C732A" w:rsidRPr="0014409C">
        <w:rPr>
          <w:b/>
          <w:bCs/>
          <w:sz w:val="15"/>
          <w:szCs w:val="15"/>
          <w:lang w:val="ru-RU"/>
        </w:rPr>
        <w:t>а</w:t>
      </w:r>
      <w:r w:rsidR="005237BC" w:rsidRPr="0014409C">
        <w:rPr>
          <w:b/>
          <w:bCs/>
          <w:sz w:val="15"/>
          <w:szCs w:val="15"/>
          <w:lang w:val="ru-RU"/>
        </w:rPr>
        <w:t xml:space="preserve"> товаров магазина </w:t>
      </w:r>
      <w:hyperlink r:id="rId12" w:history="1">
        <w:r w:rsidR="00707E7E" w:rsidRPr="0014409C">
          <w:rPr>
            <w:rStyle w:val="Hyperlink"/>
            <w:b/>
            <w:bCs/>
            <w:sz w:val="15"/>
            <w:szCs w:val="15"/>
          </w:rPr>
          <w:t>www.1a.lt</w:t>
        </w:r>
      </w:hyperlink>
      <w:r w:rsidR="005237BC" w:rsidRPr="0014409C">
        <w:rPr>
          <w:b/>
          <w:bCs/>
          <w:sz w:val="15"/>
          <w:szCs w:val="15"/>
          <w:lang w:val="ru-RU"/>
        </w:rPr>
        <w:t xml:space="preserve"> и ознакомился и соглашаюсь с указанными в них условиями</w:t>
      </w:r>
      <w:r w:rsidR="00DC27D5" w:rsidRPr="0014409C">
        <w:rPr>
          <w:b/>
          <w:bCs/>
          <w:sz w:val="15"/>
          <w:szCs w:val="15"/>
        </w:rPr>
        <w:t>.</w:t>
      </w:r>
      <w:r w:rsidR="00C2632F" w:rsidRPr="0014409C">
        <w:rPr>
          <w:b/>
          <w:bCs/>
          <w:sz w:val="15"/>
          <w:szCs w:val="15"/>
          <w:lang w:val="ru-RU"/>
        </w:rPr>
        <w:t xml:space="preserve"> Я</w:t>
      </w:r>
      <w:r w:rsidR="005237BC" w:rsidRPr="0014409C">
        <w:rPr>
          <w:b/>
          <w:bCs/>
          <w:sz w:val="15"/>
          <w:szCs w:val="15"/>
          <w:lang w:val="ru-RU"/>
        </w:rPr>
        <w:t xml:space="preserve"> </w:t>
      </w:r>
      <w:r w:rsidR="00C2632F" w:rsidRPr="0014409C">
        <w:rPr>
          <w:b/>
          <w:bCs/>
          <w:sz w:val="15"/>
          <w:szCs w:val="15"/>
          <w:lang w:val="ru-RU"/>
        </w:rPr>
        <w:t xml:space="preserve">ознакомился и соглашаюсь с гарантийными </w:t>
      </w:r>
      <w:r w:rsidR="005E435A" w:rsidRPr="0014409C">
        <w:rPr>
          <w:b/>
          <w:bCs/>
          <w:sz w:val="15"/>
          <w:szCs w:val="15"/>
          <w:lang w:val="ru-RU"/>
        </w:rPr>
        <w:t>условиями и информацией.</w:t>
      </w:r>
      <w:r w:rsidR="00CC2543">
        <w:rPr>
          <w:b/>
          <w:bCs/>
          <w:sz w:val="15"/>
          <w:szCs w:val="15"/>
          <w:lang w:val="en-US"/>
        </w:rPr>
        <w:t xml:space="preserve"> / </w:t>
      </w:r>
      <w:r w:rsidR="00CC2543" w:rsidRPr="0018416C">
        <w:rPr>
          <w:b/>
          <w:bCs/>
          <w:i/>
          <w:iCs/>
          <w:sz w:val="13"/>
          <w:szCs w:val="13"/>
        </w:rPr>
        <w:t xml:space="preserve">Pasirašydama(s) patvirtinu, kad informaciją pateikiau teisingai, esu susipažinęs su visomis </w:t>
      </w:r>
      <w:hyperlink r:id="rId13" w:history="1">
        <w:r w:rsidR="00CC2543" w:rsidRPr="0018416C">
          <w:rPr>
            <w:rStyle w:val="Hyperlink"/>
            <w:b/>
            <w:bCs/>
            <w:i/>
            <w:iCs/>
            <w:sz w:val="13"/>
            <w:szCs w:val="13"/>
          </w:rPr>
          <w:t>www.1a.lt</w:t>
        </w:r>
      </w:hyperlink>
      <w:r w:rsidR="00CC2543" w:rsidRPr="0018416C">
        <w:rPr>
          <w:b/>
          <w:bCs/>
          <w:i/>
          <w:iCs/>
          <w:sz w:val="13"/>
          <w:szCs w:val="13"/>
        </w:rPr>
        <w:t xml:space="preserve"> parduotuvės prekių grąžinimo taisyklėmis ir su jose nurodytomis sąlygomis susipažinau ir sutinku.</w:t>
      </w:r>
    </w:p>
    <w:p w14:paraId="73ACC9F1" w14:textId="77777777" w:rsidR="008F6D68" w:rsidRPr="0014409C" w:rsidRDefault="008F6D68" w:rsidP="00CC2543">
      <w:pPr>
        <w:tabs>
          <w:tab w:val="left" w:pos="1080"/>
        </w:tabs>
        <w:jc w:val="center"/>
        <w:rPr>
          <w:sz w:val="15"/>
          <w:szCs w:val="15"/>
        </w:rPr>
      </w:pPr>
      <w:r w:rsidRPr="0014409C">
        <w:rPr>
          <w:sz w:val="15"/>
          <w:szCs w:val="15"/>
        </w:rPr>
        <w:t>______________________________________________________</w:t>
      </w:r>
    </w:p>
    <w:p w14:paraId="2B2979BC" w14:textId="5B1556ED" w:rsidR="008E42B0" w:rsidRPr="0014409C" w:rsidRDefault="008E42B0" w:rsidP="008E42B0">
      <w:pPr>
        <w:jc w:val="center"/>
        <w:rPr>
          <w:sz w:val="15"/>
          <w:szCs w:val="15"/>
          <w:lang w:val="en-US"/>
        </w:rPr>
      </w:pPr>
      <w:r w:rsidRPr="0014409C">
        <w:rPr>
          <w:sz w:val="15"/>
          <w:szCs w:val="15"/>
        </w:rPr>
        <w:t>(</w:t>
      </w:r>
      <w:r w:rsidR="00885605" w:rsidRPr="0014409C">
        <w:rPr>
          <w:sz w:val="15"/>
          <w:szCs w:val="15"/>
          <w:lang w:val="ru-RU"/>
        </w:rPr>
        <w:t>Имя, фамилия и подпись</w:t>
      </w:r>
      <w:r w:rsidR="002434A0" w:rsidRPr="0014409C">
        <w:rPr>
          <w:sz w:val="15"/>
          <w:szCs w:val="15"/>
          <w:lang w:val="ru-RU"/>
        </w:rPr>
        <w:t xml:space="preserve"> </w:t>
      </w:r>
      <w:r w:rsidR="005E0BC3" w:rsidRPr="0014409C">
        <w:rPr>
          <w:sz w:val="15"/>
          <w:szCs w:val="15"/>
          <w:lang w:val="ru-RU"/>
        </w:rPr>
        <w:t>п</w:t>
      </w:r>
      <w:r w:rsidR="002434A0" w:rsidRPr="0014409C">
        <w:rPr>
          <w:sz w:val="15"/>
          <w:szCs w:val="15"/>
          <w:lang w:val="ru-RU"/>
        </w:rPr>
        <w:t>окупателя</w:t>
      </w:r>
      <w:r w:rsidR="00DD209C" w:rsidRPr="0014409C">
        <w:rPr>
          <w:sz w:val="15"/>
          <w:szCs w:val="15"/>
          <w:lang w:val="en-US"/>
        </w:rPr>
        <w:t>*</w:t>
      </w:r>
      <w:r w:rsidR="00CC2543">
        <w:rPr>
          <w:sz w:val="15"/>
          <w:szCs w:val="15"/>
          <w:lang w:val="en-US"/>
        </w:rPr>
        <w:t xml:space="preserve"> / </w:t>
      </w:r>
      <w:r w:rsidR="00CC2543" w:rsidRPr="0018416C">
        <w:rPr>
          <w:i/>
          <w:iCs/>
          <w:sz w:val="13"/>
          <w:szCs w:val="13"/>
        </w:rPr>
        <w:t>Pirkėjo vardas, pavardė ir parašas</w:t>
      </w:r>
      <w:r w:rsidR="00CC2543" w:rsidRPr="0018416C">
        <w:rPr>
          <w:i/>
          <w:iCs/>
          <w:sz w:val="13"/>
          <w:szCs w:val="13"/>
          <w:lang w:val="en-US"/>
        </w:rPr>
        <w:t>*</w:t>
      </w:r>
      <w:r w:rsidRPr="0014409C">
        <w:rPr>
          <w:sz w:val="15"/>
          <w:szCs w:val="15"/>
        </w:rPr>
        <w:t>)</w:t>
      </w:r>
    </w:p>
    <w:p w14:paraId="040CC6DE" w14:textId="6AD99457" w:rsidR="00BD648B" w:rsidRPr="0014409C" w:rsidRDefault="00707E7E" w:rsidP="00525D26">
      <w:pPr>
        <w:jc w:val="center"/>
        <w:rPr>
          <w:sz w:val="15"/>
          <w:szCs w:val="15"/>
          <w:lang w:val="en-US"/>
        </w:rPr>
      </w:pPr>
      <w:r w:rsidRPr="0014409C">
        <w:rPr>
          <w:sz w:val="15"/>
          <w:szCs w:val="15"/>
          <w:lang w:val="en-US"/>
        </w:rPr>
        <w:t>*</w:t>
      </w:r>
      <w:proofErr w:type="spellStart"/>
      <w:r w:rsidRPr="0014409C">
        <w:rPr>
          <w:sz w:val="15"/>
          <w:szCs w:val="15"/>
          <w:lang w:val="en-US"/>
        </w:rPr>
        <w:t>Если</w:t>
      </w:r>
      <w:proofErr w:type="spellEnd"/>
      <w:r w:rsidRPr="0014409C">
        <w:rPr>
          <w:sz w:val="15"/>
          <w:szCs w:val="15"/>
          <w:lang w:val="en-US"/>
        </w:rPr>
        <w:t xml:space="preserve"> </w:t>
      </w:r>
      <w:proofErr w:type="spellStart"/>
      <w:r w:rsidRPr="0014409C">
        <w:rPr>
          <w:sz w:val="15"/>
          <w:szCs w:val="15"/>
          <w:lang w:val="en-US"/>
        </w:rPr>
        <w:t>во</w:t>
      </w:r>
      <w:proofErr w:type="spellEnd"/>
      <w:r w:rsidRPr="0014409C">
        <w:rPr>
          <w:sz w:val="15"/>
          <w:szCs w:val="15"/>
          <w:lang w:val="en-US"/>
        </w:rPr>
        <w:t xml:space="preserve"> </w:t>
      </w:r>
      <w:proofErr w:type="spellStart"/>
      <w:r w:rsidRPr="0014409C">
        <w:rPr>
          <w:sz w:val="15"/>
          <w:szCs w:val="15"/>
          <w:lang w:val="en-US"/>
        </w:rPr>
        <w:t>время</w:t>
      </w:r>
      <w:proofErr w:type="spellEnd"/>
      <w:r w:rsidRPr="0014409C">
        <w:rPr>
          <w:sz w:val="15"/>
          <w:szCs w:val="15"/>
          <w:lang w:val="en-US"/>
        </w:rPr>
        <w:t xml:space="preserve"> </w:t>
      </w:r>
      <w:proofErr w:type="spellStart"/>
      <w:r w:rsidRPr="0014409C">
        <w:rPr>
          <w:sz w:val="15"/>
          <w:szCs w:val="15"/>
          <w:lang w:val="en-US"/>
        </w:rPr>
        <w:t>карантина</w:t>
      </w:r>
      <w:proofErr w:type="spellEnd"/>
      <w:r w:rsidRPr="0014409C">
        <w:rPr>
          <w:sz w:val="15"/>
          <w:szCs w:val="15"/>
          <w:lang w:val="en-US"/>
        </w:rPr>
        <w:t xml:space="preserve"> у </w:t>
      </w:r>
      <w:proofErr w:type="spellStart"/>
      <w:r w:rsidRPr="0014409C">
        <w:rPr>
          <w:sz w:val="15"/>
          <w:szCs w:val="15"/>
          <w:lang w:val="en-US"/>
        </w:rPr>
        <w:t>Вас</w:t>
      </w:r>
      <w:proofErr w:type="spellEnd"/>
      <w:r w:rsidRPr="0014409C">
        <w:rPr>
          <w:sz w:val="15"/>
          <w:szCs w:val="15"/>
          <w:lang w:val="en-US"/>
        </w:rPr>
        <w:t xml:space="preserve"> </w:t>
      </w:r>
      <w:proofErr w:type="spellStart"/>
      <w:r w:rsidRPr="0014409C">
        <w:rPr>
          <w:sz w:val="15"/>
          <w:szCs w:val="15"/>
          <w:lang w:val="en-US"/>
        </w:rPr>
        <w:t>нет</w:t>
      </w:r>
      <w:proofErr w:type="spellEnd"/>
      <w:r w:rsidRPr="0014409C">
        <w:rPr>
          <w:sz w:val="15"/>
          <w:szCs w:val="15"/>
          <w:lang w:val="en-US"/>
        </w:rPr>
        <w:t xml:space="preserve"> </w:t>
      </w:r>
      <w:proofErr w:type="spellStart"/>
      <w:r w:rsidRPr="0014409C">
        <w:rPr>
          <w:sz w:val="15"/>
          <w:szCs w:val="15"/>
          <w:lang w:val="en-US"/>
        </w:rPr>
        <w:t>возможности</w:t>
      </w:r>
      <w:proofErr w:type="spellEnd"/>
      <w:r w:rsidRPr="0014409C">
        <w:rPr>
          <w:sz w:val="15"/>
          <w:szCs w:val="15"/>
          <w:lang w:val="en-US"/>
        </w:rPr>
        <w:t xml:space="preserve"> </w:t>
      </w:r>
      <w:proofErr w:type="spellStart"/>
      <w:r w:rsidRPr="0014409C">
        <w:rPr>
          <w:sz w:val="15"/>
          <w:szCs w:val="15"/>
          <w:lang w:val="en-US"/>
        </w:rPr>
        <w:t>подписаться</w:t>
      </w:r>
      <w:proofErr w:type="spellEnd"/>
      <w:r w:rsidRPr="0014409C">
        <w:rPr>
          <w:sz w:val="15"/>
          <w:szCs w:val="15"/>
          <w:lang w:val="en-US"/>
        </w:rPr>
        <w:t xml:space="preserve">, </w:t>
      </w:r>
      <w:proofErr w:type="spellStart"/>
      <w:r w:rsidRPr="0014409C">
        <w:rPr>
          <w:sz w:val="15"/>
          <w:szCs w:val="15"/>
          <w:lang w:val="en-US"/>
        </w:rPr>
        <w:t>Вы</w:t>
      </w:r>
      <w:proofErr w:type="spellEnd"/>
      <w:r w:rsidRPr="0014409C">
        <w:rPr>
          <w:sz w:val="15"/>
          <w:szCs w:val="15"/>
          <w:lang w:val="en-US"/>
        </w:rPr>
        <w:t xml:space="preserve"> </w:t>
      </w:r>
      <w:proofErr w:type="spellStart"/>
      <w:r w:rsidRPr="0014409C">
        <w:rPr>
          <w:sz w:val="15"/>
          <w:szCs w:val="15"/>
          <w:lang w:val="en-US"/>
        </w:rPr>
        <w:t>можете</w:t>
      </w:r>
      <w:proofErr w:type="spellEnd"/>
      <w:r w:rsidRPr="0014409C">
        <w:rPr>
          <w:sz w:val="15"/>
          <w:szCs w:val="15"/>
          <w:lang w:val="en-US"/>
        </w:rPr>
        <w:t xml:space="preserve"> </w:t>
      </w:r>
      <w:proofErr w:type="spellStart"/>
      <w:r w:rsidRPr="0014409C">
        <w:rPr>
          <w:sz w:val="15"/>
          <w:szCs w:val="15"/>
          <w:lang w:val="en-US"/>
        </w:rPr>
        <w:t>прислать</w:t>
      </w:r>
      <w:proofErr w:type="spellEnd"/>
      <w:r w:rsidRPr="0014409C">
        <w:rPr>
          <w:sz w:val="15"/>
          <w:szCs w:val="15"/>
          <w:lang w:val="en-US"/>
        </w:rPr>
        <w:t xml:space="preserve"> </w:t>
      </w:r>
      <w:proofErr w:type="spellStart"/>
      <w:r w:rsidRPr="0014409C">
        <w:rPr>
          <w:sz w:val="15"/>
          <w:szCs w:val="15"/>
          <w:lang w:val="en-US"/>
        </w:rPr>
        <w:t>форму</w:t>
      </w:r>
      <w:proofErr w:type="spellEnd"/>
      <w:r w:rsidRPr="0014409C">
        <w:rPr>
          <w:sz w:val="15"/>
          <w:szCs w:val="15"/>
          <w:lang w:val="en-US"/>
        </w:rPr>
        <w:t xml:space="preserve"> и </w:t>
      </w:r>
      <w:proofErr w:type="spellStart"/>
      <w:r w:rsidRPr="0014409C">
        <w:rPr>
          <w:sz w:val="15"/>
          <w:szCs w:val="15"/>
          <w:lang w:val="en-US"/>
        </w:rPr>
        <w:t>без</w:t>
      </w:r>
      <w:proofErr w:type="spellEnd"/>
      <w:r w:rsidRPr="0014409C">
        <w:rPr>
          <w:sz w:val="15"/>
          <w:szCs w:val="15"/>
          <w:lang w:val="en-US"/>
        </w:rPr>
        <w:t xml:space="preserve"> </w:t>
      </w:r>
      <w:proofErr w:type="spellStart"/>
      <w:r w:rsidRPr="0014409C">
        <w:rPr>
          <w:sz w:val="15"/>
          <w:szCs w:val="15"/>
          <w:lang w:val="en-US"/>
        </w:rPr>
        <w:t>подписи</w:t>
      </w:r>
      <w:proofErr w:type="spellEnd"/>
      <w:r w:rsidRPr="0014409C">
        <w:rPr>
          <w:sz w:val="15"/>
          <w:szCs w:val="15"/>
          <w:lang w:val="en-US"/>
        </w:rPr>
        <w:t>.</w:t>
      </w:r>
      <w:r w:rsidR="00CC2543">
        <w:rPr>
          <w:sz w:val="15"/>
          <w:szCs w:val="15"/>
          <w:lang w:val="en-US"/>
        </w:rPr>
        <w:t xml:space="preserve"> / </w:t>
      </w:r>
      <w:proofErr w:type="spellStart"/>
      <w:r w:rsidR="00CC2543" w:rsidRPr="0018416C">
        <w:rPr>
          <w:i/>
          <w:iCs/>
          <w:sz w:val="13"/>
          <w:szCs w:val="13"/>
          <w:lang w:val="en-US"/>
        </w:rPr>
        <w:t>Jei</w:t>
      </w:r>
      <w:proofErr w:type="spellEnd"/>
      <w:r w:rsidR="00CC2543" w:rsidRPr="0018416C">
        <w:rPr>
          <w:i/>
          <w:iCs/>
          <w:sz w:val="13"/>
          <w:szCs w:val="13"/>
          <w:lang w:val="en-US"/>
        </w:rPr>
        <w:t xml:space="preserve"> </w:t>
      </w:r>
      <w:proofErr w:type="spellStart"/>
      <w:r w:rsidR="00CC2543" w:rsidRPr="0018416C">
        <w:rPr>
          <w:i/>
          <w:iCs/>
          <w:sz w:val="13"/>
          <w:szCs w:val="13"/>
          <w:lang w:val="en-US"/>
        </w:rPr>
        <w:t>karantino</w:t>
      </w:r>
      <w:proofErr w:type="spellEnd"/>
      <w:r w:rsidR="00CC2543" w:rsidRPr="0018416C">
        <w:rPr>
          <w:i/>
          <w:iCs/>
          <w:sz w:val="13"/>
          <w:szCs w:val="13"/>
          <w:lang w:val="en-US"/>
        </w:rPr>
        <w:t xml:space="preserve"> </w:t>
      </w:r>
      <w:proofErr w:type="spellStart"/>
      <w:r w:rsidR="00CC2543" w:rsidRPr="0018416C">
        <w:rPr>
          <w:i/>
          <w:iCs/>
          <w:sz w:val="13"/>
          <w:szCs w:val="13"/>
          <w:lang w:val="en-US"/>
        </w:rPr>
        <w:t>laikotarpiu</w:t>
      </w:r>
      <w:proofErr w:type="spellEnd"/>
      <w:r w:rsidR="00CC2543" w:rsidRPr="0018416C">
        <w:rPr>
          <w:i/>
          <w:iCs/>
          <w:sz w:val="13"/>
          <w:szCs w:val="13"/>
          <w:lang w:val="en-US"/>
        </w:rPr>
        <w:t xml:space="preserve"> </w:t>
      </w:r>
      <w:proofErr w:type="spellStart"/>
      <w:r w:rsidR="00CC2543" w:rsidRPr="0018416C">
        <w:rPr>
          <w:i/>
          <w:iCs/>
          <w:sz w:val="13"/>
          <w:szCs w:val="13"/>
          <w:lang w:val="en-US"/>
        </w:rPr>
        <w:t>neturite</w:t>
      </w:r>
      <w:proofErr w:type="spellEnd"/>
      <w:r w:rsidR="00CC2543" w:rsidRPr="0018416C">
        <w:rPr>
          <w:i/>
          <w:iCs/>
          <w:sz w:val="13"/>
          <w:szCs w:val="13"/>
          <w:lang w:val="en-US"/>
        </w:rPr>
        <w:t xml:space="preserve"> </w:t>
      </w:r>
      <w:proofErr w:type="spellStart"/>
      <w:r w:rsidR="00CC2543" w:rsidRPr="0018416C">
        <w:rPr>
          <w:i/>
          <w:iCs/>
          <w:sz w:val="13"/>
          <w:szCs w:val="13"/>
          <w:lang w:val="en-US"/>
        </w:rPr>
        <w:t>galimybės</w:t>
      </w:r>
      <w:proofErr w:type="spellEnd"/>
      <w:r w:rsidR="00CC2543" w:rsidRPr="0018416C">
        <w:rPr>
          <w:i/>
          <w:iCs/>
          <w:sz w:val="13"/>
          <w:szCs w:val="13"/>
          <w:lang w:val="en-US"/>
        </w:rPr>
        <w:t xml:space="preserve"> </w:t>
      </w:r>
      <w:proofErr w:type="spellStart"/>
      <w:r w:rsidR="00CC2543" w:rsidRPr="0018416C">
        <w:rPr>
          <w:i/>
          <w:iCs/>
          <w:sz w:val="13"/>
          <w:szCs w:val="13"/>
          <w:lang w:val="en-US"/>
        </w:rPr>
        <w:t>pasirašyti</w:t>
      </w:r>
      <w:proofErr w:type="spellEnd"/>
      <w:r w:rsidR="00CC2543" w:rsidRPr="0018416C">
        <w:rPr>
          <w:i/>
          <w:iCs/>
          <w:sz w:val="13"/>
          <w:szCs w:val="13"/>
          <w:lang w:val="en-US"/>
        </w:rPr>
        <w:t xml:space="preserve">, </w:t>
      </w:r>
      <w:proofErr w:type="spellStart"/>
      <w:r w:rsidR="00CC2543" w:rsidRPr="0018416C">
        <w:rPr>
          <w:i/>
          <w:iCs/>
          <w:sz w:val="13"/>
          <w:szCs w:val="13"/>
          <w:lang w:val="en-US"/>
        </w:rPr>
        <w:t>galite</w:t>
      </w:r>
      <w:proofErr w:type="spellEnd"/>
      <w:r w:rsidR="00CC2543" w:rsidRPr="0018416C">
        <w:rPr>
          <w:i/>
          <w:iCs/>
          <w:sz w:val="13"/>
          <w:szCs w:val="13"/>
          <w:lang w:val="en-US"/>
        </w:rPr>
        <w:t xml:space="preserve"> </w:t>
      </w:r>
      <w:proofErr w:type="spellStart"/>
      <w:r w:rsidR="00CC2543" w:rsidRPr="0018416C">
        <w:rPr>
          <w:i/>
          <w:iCs/>
          <w:sz w:val="13"/>
          <w:szCs w:val="13"/>
          <w:lang w:val="en-US"/>
        </w:rPr>
        <w:t>atsiųsti</w:t>
      </w:r>
      <w:proofErr w:type="spellEnd"/>
      <w:r w:rsidR="00CC2543" w:rsidRPr="0018416C">
        <w:rPr>
          <w:i/>
          <w:iCs/>
          <w:sz w:val="13"/>
          <w:szCs w:val="13"/>
          <w:lang w:val="en-US"/>
        </w:rPr>
        <w:t xml:space="preserve"> </w:t>
      </w:r>
      <w:proofErr w:type="spellStart"/>
      <w:r w:rsidR="00CC2543" w:rsidRPr="0018416C">
        <w:rPr>
          <w:i/>
          <w:iCs/>
          <w:sz w:val="13"/>
          <w:szCs w:val="13"/>
          <w:lang w:val="en-US"/>
        </w:rPr>
        <w:t>formą</w:t>
      </w:r>
      <w:proofErr w:type="spellEnd"/>
      <w:r w:rsidR="00CC2543" w:rsidRPr="0018416C">
        <w:rPr>
          <w:i/>
          <w:iCs/>
          <w:sz w:val="13"/>
          <w:szCs w:val="13"/>
          <w:lang w:val="en-US"/>
        </w:rPr>
        <w:t xml:space="preserve"> </w:t>
      </w:r>
      <w:proofErr w:type="spellStart"/>
      <w:r w:rsidR="00CC2543" w:rsidRPr="0018416C">
        <w:rPr>
          <w:i/>
          <w:iCs/>
          <w:sz w:val="13"/>
          <w:szCs w:val="13"/>
          <w:lang w:val="en-US"/>
        </w:rPr>
        <w:t>ir</w:t>
      </w:r>
      <w:proofErr w:type="spellEnd"/>
      <w:r w:rsidR="00CC2543" w:rsidRPr="0018416C">
        <w:rPr>
          <w:i/>
          <w:iCs/>
          <w:sz w:val="13"/>
          <w:szCs w:val="13"/>
          <w:lang w:val="en-US"/>
        </w:rPr>
        <w:t xml:space="preserve"> be </w:t>
      </w:r>
      <w:proofErr w:type="spellStart"/>
      <w:r w:rsidR="00CC2543" w:rsidRPr="0018416C">
        <w:rPr>
          <w:i/>
          <w:iCs/>
          <w:sz w:val="13"/>
          <w:szCs w:val="13"/>
          <w:lang w:val="en-US"/>
        </w:rPr>
        <w:t>parašo</w:t>
      </w:r>
      <w:proofErr w:type="spellEnd"/>
      <w:r w:rsidR="00CC2543" w:rsidRPr="0018416C">
        <w:rPr>
          <w:i/>
          <w:iCs/>
          <w:sz w:val="13"/>
          <w:szCs w:val="13"/>
          <w:lang w:val="en-US"/>
        </w:rPr>
        <w:t>.</w:t>
      </w:r>
    </w:p>
    <w:sectPr w:rsidR="00BD648B" w:rsidRPr="0014409C" w:rsidSect="001472F0">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054A1" w14:textId="77777777" w:rsidR="00156427" w:rsidRDefault="00156427" w:rsidP="00BD648B">
      <w:r>
        <w:separator/>
      </w:r>
    </w:p>
  </w:endnote>
  <w:endnote w:type="continuationSeparator" w:id="0">
    <w:p w14:paraId="0F3B6303" w14:textId="77777777" w:rsidR="00156427" w:rsidRDefault="00156427"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75697" w14:textId="77777777" w:rsidR="00156427" w:rsidRDefault="00156427" w:rsidP="00BD648B">
      <w:r>
        <w:separator/>
      </w:r>
    </w:p>
  </w:footnote>
  <w:footnote w:type="continuationSeparator" w:id="0">
    <w:p w14:paraId="7AE82395" w14:textId="77777777" w:rsidR="00156427" w:rsidRDefault="00156427"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9953" w14:textId="0A92CAD4" w:rsidR="00BD648B" w:rsidRPr="00843FB0" w:rsidRDefault="00B340F1" w:rsidP="00D83F29">
    <w:pPr>
      <w:spacing w:before="79"/>
      <w:ind w:left="1843"/>
      <w:rPr>
        <w:b/>
        <w:sz w:val="16"/>
        <w:szCs w:val="16"/>
      </w:rPr>
    </w:pPr>
    <w:r w:rsidRPr="00D35B2A">
      <w:rPr>
        <w:noProof/>
        <w:sz w:val="16"/>
        <w:szCs w:val="16"/>
      </w:rPr>
      <w:drawing>
        <wp:anchor distT="0" distB="0" distL="0" distR="0" simplePos="0" relativeHeight="251659264" behindDoc="0" locked="0" layoutInCell="1" allowOverlap="1" wp14:anchorId="3C7BD579" wp14:editId="4E389220">
          <wp:simplePos x="0" y="0"/>
          <wp:positionH relativeFrom="page">
            <wp:posOffset>914400</wp:posOffset>
          </wp:positionH>
          <wp:positionV relativeFrom="paragraph">
            <wp:posOffset>-204916</wp:posOffset>
          </wp:positionV>
          <wp:extent cx="1057698" cy="722761"/>
          <wp:effectExtent l="0" t="0" r="0" b="1270"/>
          <wp:wrapNone/>
          <wp:docPr id="10" name="image1.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57698" cy="722761"/>
                  </a:xfrm>
                  <a:prstGeom prst="rect">
                    <a:avLst/>
                  </a:prstGeom>
                </pic:spPr>
              </pic:pic>
            </a:graphicData>
          </a:graphic>
          <wp14:sizeRelH relativeFrom="margin">
            <wp14:pctWidth>0</wp14:pctWidth>
          </wp14:sizeRelH>
          <wp14:sizeRelV relativeFrom="margin">
            <wp14:pctHeight>0</wp14:pctHeight>
          </wp14:sizeRelV>
        </wp:anchor>
      </w:drawing>
    </w:r>
    <w:r w:rsidR="00BD648B" w:rsidRPr="00843FB0">
      <w:rPr>
        <w:b/>
        <w:sz w:val="16"/>
        <w:szCs w:val="16"/>
      </w:rPr>
      <w:t xml:space="preserve">UAB </w:t>
    </w:r>
    <w:proofErr w:type="spellStart"/>
    <w:r w:rsidR="00BD648B" w:rsidRPr="00843FB0">
      <w:rPr>
        <w:b/>
        <w:sz w:val="16"/>
        <w:szCs w:val="16"/>
      </w:rPr>
      <w:t>Kesko</w:t>
    </w:r>
    <w:proofErr w:type="spellEnd"/>
    <w:r w:rsidR="00BD648B" w:rsidRPr="00843FB0">
      <w:rPr>
        <w:b/>
        <w:sz w:val="16"/>
        <w:szCs w:val="16"/>
      </w:rPr>
      <w:t xml:space="preserve"> Senukai Digital</w:t>
    </w:r>
    <w:r w:rsidR="00D83F29" w:rsidRPr="00843FB0">
      <w:rPr>
        <w:b/>
        <w:sz w:val="16"/>
        <w:szCs w:val="16"/>
      </w:rPr>
      <w:t xml:space="preserve"> </w:t>
    </w:r>
  </w:p>
  <w:p w14:paraId="711B7EC5" w14:textId="4E39E1F1" w:rsidR="00BD648B" w:rsidRPr="00926A18" w:rsidRDefault="00926A18" w:rsidP="00D83F29">
    <w:pPr>
      <w:pStyle w:val="BodyText"/>
      <w:spacing w:before="19"/>
      <w:ind w:left="1843"/>
      <w:rPr>
        <w:rFonts w:ascii="Times New Roman" w:hAnsi="Times New Roman" w:cs="Times New Roman"/>
        <w:lang w:val="ru-RU"/>
      </w:rPr>
    </w:pPr>
    <w:r>
      <w:rPr>
        <w:rFonts w:ascii="Times New Roman" w:hAnsi="Times New Roman" w:cs="Times New Roman"/>
        <w:lang w:val="ru-RU"/>
      </w:rPr>
      <w:t xml:space="preserve">Ул. </w:t>
    </w:r>
    <w:proofErr w:type="spellStart"/>
    <w:r>
      <w:rPr>
        <w:rFonts w:ascii="Times New Roman" w:hAnsi="Times New Roman" w:cs="Times New Roman"/>
        <w:lang w:val="ru-RU"/>
      </w:rPr>
      <w:t>Карейвю</w:t>
    </w:r>
    <w:proofErr w:type="spellEnd"/>
    <w:r>
      <w:rPr>
        <w:rFonts w:ascii="Times New Roman" w:hAnsi="Times New Roman" w:cs="Times New Roman"/>
        <w:lang w:val="ru-RU"/>
      </w:rPr>
      <w:t xml:space="preserve"> 11</w:t>
    </w:r>
    <w:r>
      <w:rPr>
        <w:rFonts w:ascii="Times New Roman" w:hAnsi="Times New Roman" w:cs="Times New Roman"/>
        <w:lang w:val="lt-LT"/>
      </w:rPr>
      <w:t>B (</w:t>
    </w:r>
    <w:proofErr w:type="spellStart"/>
    <w:r w:rsidR="00BD648B" w:rsidRPr="00843FB0">
      <w:rPr>
        <w:rFonts w:ascii="Times New Roman" w:hAnsi="Times New Roman" w:cs="Times New Roman"/>
      </w:rPr>
      <w:t>Kareivių</w:t>
    </w:r>
    <w:proofErr w:type="spellEnd"/>
    <w:r w:rsidR="00BD648B" w:rsidRPr="00843FB0">
      <w:rPr>
        <w:rFonts w:ascii="Times New Roman" w:hAnsi="Times New Roman" w:cs="Times New Roman"/>
      </w:rPr>
      <w:t xml:space="preserve"> g. 11B</w:t>
    </w:r>
    <w:r>
      <w:rPr>
        <w:rFonts w:ascii="Times New Roman" w:hAnsi="Times New Roman" w:cs="Times New Roman"/>
      </w:rPr>
      <w:t>)</w:t>
    </w:r>
    <w:r w:rsidR="00BD648B" w:rsidRPr="00843FB0">
      <w:rPr>
        <w:rFonts w:ascii="Times New Roman" w:hAnsi="Times New Roman" w:cs="Times New Roman"/>
      </w:rPr>
      <w:t xml:space="preserve">, LT-09109, </w:t>
    </w:r>
    <w:r>
      <w:rPr>
        <w:rFonts w:ascii="Times New Roman" w:hAnsi="Times New Roman" w:cs="Times New Roman"/>
        <w:lang w:val="ru-RU"/>
      </w:rPr>
      <w:t>Вильнюс</w:t>
    </w:r>
  </w:p>
  <w:p w14:paraId="0AE7FD82" w14:textId="12FAE95F" w:rsidR="00BD648B" w:rsidRPr="00843FB0" w:rsidRDefault="00926A18" w:rsidP="00D83F29">
    <w:pPr>
      <w:pStyle w:val="BodyText"/>
      <w:spacing w:before="19"/>
      <w:ind w:left="1843"/>
      <w:rPr>
        <w:rFonts w:ascii="Times New Roman" w:hAnsi="Times New Roman" w:cs="Times New Roman"/>
      </w:rPr>
    </w:pPr>
    <w:r>
      <w:rPr>
        <w:rFonts w:ascii="Times New Roman" w:hAnsi="Times New Roman" w:cs="Times New Roman"/>
        <w:lang w:val="ru-RU"/>
      </w:rPr>
      <w:t>Тел</w:t>
    </w:r>
    <w:r w:rsidR="00BD648B" w:rsidRPr="00843FB0">
      <w:rPr>
        <w:rFonts w:ascii="Times New Roman" w:hAnsi="Times New Roman" w:cs="Times New Roman"/>
      </w:rPr>
      <w:t xml:space="preserve">. </w:t>
    </w:r>
    <w:r>
      <w:rPr>
        <w:rFonts w:ascii="Times New Roman" w:hAnsi="Times New Roman" w:cs="Times New Roman"/>
        <w:lang w:val="ru-RU"/>
      </w:rPr>
      <w:t>номер</w:t>
    </w:r>
    <w:r w:rsidR="00BD648B" w:rsidRPr="00843FB0">
      <w:rPr>
        <w:rFonts w:ascii="Times New Roman" w:hAnsi="Times New Roman" w:cs="Times New Roman"/>
      </w:rPr>
      <w:t xml:space="preserve">: </w:t>
    </w:r>
    <w:r w:rsidR="00FC78E8" w:rsidRPr="008231E6">
      <w:rPr>
        <w:rFonts w:ascii="Times New Roman" w:hAnsi="Times New Roman" w:cs="Times New Roman"/>
        <w:lang w:val="et-EE"/>
      </w:rPr>
      <w:t>+</w:t>
    </w:r>
    <w:r w:rsidR="00B340F1" w:rsidRPr="00D35B2A">
      <w:rPr>
        <w:rFonts w:ascii="Times New Roman" w:hAnsi="Times New Roman" w:cs="Times New Roman"/>
        <w:lang w:val="lt-LT"/>
      </w:rPr>
      <w:t>370 5 2054455</w:t>
    </w:r>
  </w:p>
  <w:p w14:paraId="4C61A511" w14:textId="5A06791B" w:rsidR="00BD648B" w:rsidRPr="00843FB0" w:rsidRDefault="00926A18" w:rsidP="00D83F29">
    <w:pPr>
      <w:pStyle w:val="BodyText"/>
      <w:spacing w:before="19"/>
      <w:ind w:left="1843"/>
      <w:rPr>
        <w:rFonts w:ascii="Times New Roman" w:hAnsi="Times New Roman" w:cs="Times New Roman"/>
      </w:rPr>
    </w:pPr>
    <w:r>
      <w:rPr>
        <w:rFonts w:ascii="Times New Roman" w:hAnsi="Times New Roman" w:cs="Times New Roman"/>
        <w:lang w:val="ru-RU"/>
      </w:rPr>
      <w:t>Эл. почта</w:t>
    </w:r>
    <w:r w:rsidR="00BD648B" w:rsidRPr="00843FB0">
      <w:rPr>
        <w:rFonts w:ascii="Times New Roman" w:hAnsi="Times New Roman" w:cs="Times New Roman"/>
      </w:rPr>
      <w:t xml:space="preserve">: </w:t>
    </w:r>
    <w:r w:rsidR="00FC78E8" w:rsidRPr="008231E6">
      <w:rPr>
        <w:rFonts w:ascii="Times New Roman" w:hAnsi="Times New Roman" w:cs="Times New Roman"/>
        <w:lang w:val="et-EE"/>
      </w:rPr>
      <w:t>info@1a.</w:t>
    </w:r>
    <w:r w:rsidR="00B340F1">
      <w:rPr>
        <w:rFonts w:ascii="Times New Roman" w:hAnsi="Times New Roman" w:cs="Times New Roman"/>
        <w:lang w:val="et-EE"/>
      </w:rPr>
      <w:t>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4B48"/>
    <w:multiLevelType w:val="hybridMultilevel"/>
    <w:tmpl w:val="9BEE7800"/>
    <w:lvl w:ilvl="0" w:tplc="0809000F">
      <w:start w:val="1"/>
      <w:numFmt w:val="decimal"/>
      <w:lvlText w:val="%1."/>
      <w:lvlJc w:val="left"/>
      <w:pPr>
        <w:ind w:left="218" w:hanging="360"/>
      </w:pPr>
      <w:rPr>
        <w:rFont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1" w15:restartNumberingAfterBreak="0">
    <w:nsid w:val="1A241475"/>
    <w:multiLevelType w:val="hybridMultilevel"/>
    <w:tmpl w:val="0208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26942"/>
    <w:multiLevelType w:val="hybridMultilevel"/>
    <w:tmpl w:val="B93A7B00"/>
    <w:lvl w:ilvl="0" w:tplc="08090001">
      <w:start w:val="1"/>
      <w:numFmt w:val="bullet"/>
      <w:lvlText w:val=""/>
      <w:lvlJc w:val="left"/>
      <w:pPr>
        <w:ind w:left="218" w:hanging="360"/>
      </w:pPr>
      <w:rPr>
        <w:rFonts w:ascii="Symbol" w:hAnsi="Symbol" w:cs="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3" w15:restartNumberingAfterBreak="0">
    <w:nsid w:val="489F4F18"/>
    <w:multiLevelType w:val="hybridMultilevel"/>
    <w:tmpl w:val="08D887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8B"/>
    <w:rsid w:val="00001340"/>
    <w:rsid w:val="00014A77"/>
    <w:rsid w:val="0002613E"/>
    <w:rsid w:val="000261C2"/>
    <w:rsid w:val="000444D1"/>
    <w:rsid w:val="00046EA3"/>
    <w:rsid w:val="000607E5"/>
    <w:rsid w:val="00075CA5"/>
    <w:rsid w:val="000C2E8F"/>
    <w:rsid w:val="001071C3"/>
    <w:rsid w:val="0014409C"/>
    <w:rsid w:val="001472F0"/>
    <w:rsid w:val="00156427"/>
    <w:rsid w:val="001674E2"/>
    <w:rsid w:val="0018692E"/>
    <w:rsid w:val="001B705B"/>
    <w:rsid w:val="001C4DC3"/>
    <w:rsid w:val="001C732A"/>
    <w:rsid w:val="001F4C93"/>
    <w:rsid w:val="002003DE"/>
    <w:rsid w:val="00216357"/>
    <w:rsid w:val="002434A0"/>
    <w:rsid w:val="002F1985"/>
    <w:rsid w:val="00316F45"/>
    <w:rsid w:val="003256F6"/>
    <w:rsid w:val="00371399"/>
    <w:rsid w:val="003B3CBA"/>
    <w:rsid w:val="00421145"/>
    <w:rsid w:val="00461EAF"/>
    <w:rsid w:val="004A2F41"/>
    <w:rsid w:val="004A73E4"/>
    <w:rsid w:val="005237BC"/>
    <w:rsid w:val="00525D26"/>
    <w:rsid w:val="00544FC2"/>
    <w:rsid w:val="00562185"/>
    <w:rsid w:val="00582A03"/>
    <w:rsid w:val="005A2367"/>
    <w:rsid w:val="005C338A"/>
    <w:rsid w:val="005E0BC3"/>
    <w:rsid w:val="005E435A"/>
    <w:rsid w:val="006520E3"/>
    <w:rsid w:val="0065709D"/>
    <w:rsid w:val="0068273F"/>
    <w:rsid w:val="0068706C"/>
    <w:rsid w:val="006A3671"/>
    <w:rsid w:val="006A5BFA"/>
    <w:rsid w:val="00707E7E"/>
    <w:rsid w:val="007511B0"/>
    <w:rsid w:val="007643DC"/>
    <w:rsid w:val="007831E3"/>
    <w:rsid w:val="007A0C6C"/>
    <w:rsid w:val="007A6E2B"/>
    <w:rsid w:val="00831ED8"/>
    <w:rsid w:val="00843FB0"/>
    <w:rsid w:val="008505B3"/>
    <w:rsid w:val="008610AF"/>
    <w:rsid w:val="00865BEC"/>
    <w:rsid w:val="00885605"/>
    <w:rsid w:val="008B3D48"/>
    <w:rsid w:val="008E42B0"/>
    <w:rsid w:val="008F6D68"/>
    <w:rsid w:val="00906487"/>
    <w:rsid w:val="0091115D"/>
    <w:rsid w:val="00926A18"/>
    <w:rsid w:val="00943B9D"/>
    <w:rsid w:val="00946A32"/>
    <w:rsid w:val="009732DF"/>
    <w:rsid w:val="009A2257"/>
    <w:rsid w:val="009C2665"/>
    <w:rsid w:val="009F79AB"/>
    <w:rsid w:val="009F7C09"/>
    <w:rsid w:val="00A01C00"/>
    <w:rsid w:val="00A14524"/>
    <w:rsid w:val="00A50E55"/>
    <w:rsid w:val="00A65399"/>
    <w:rsid w:val="00AB3D47"/>
    <w:rsid w:val="00AC0502"/>
    <w:rsid w:val="00AF1D86"/>
    <w:rsid w:val="00B0476B"/>
    <w:rsid w:val="00B340F1"/>
    <w:rsid w:val="00B43141"/>
    <w:rsid w:val="00B53D68"/>
    <w:rsid w:val="00B55E41"/>
    <w:rsid w:val="00B57A7C"/>
    <w:rsid w:val="00B73BDB"/>
    <w:rsid w:val="00B8049B"/>
    <w:rsid w:val="00BA226F"/>
    <w:rsid w:val="00BA6F9F"/>
    <w:rsid w:val="00BD13A8"/>
    <w:rsid w:val="00BD648B"/>
    <w:rsid w:val="00BF0841"/>
    <w:rsid w:val="00C05A61"/>
    <w:rsid w:val="00C1310E"/>
    <w:rsid w:val="00C22FCB"/>
    <w:rsid w:val="00C2632F"/>
    <w:rsid w:val="00C4450A"/>
    <w:rsid w:val="00C93CE5"/>
    <w:rsid w:val="00CC2543"/>
    <w:rsid w:val="00CD19D9"/>
    <w:rsid w:val="00CE46B7"/>
    <w:rsid w:val="00CE4E2A"/>
    <w:rsid w:val="00CF7CF7"/>
    <w:rsid w:val="00D14296"/>
    <w:rsid w:val="00D83F29"/>
    <w:rsid w:val="00D97916"/>
    <w:rsid w:val="00DC27D5"/>
    <w:rsid w:val="00DC7E2E"/>
    <w:rsid w:val="00DD209C"/>
    <w:rsid w:val="00DD7076"/>
    <w:rsid w:val="00DE496B"/>
    <w:rsid w:val="00E23F96"/>
    <w:rsid w:val="00E62070"/>
    <w:rsid w:val="00E92F9E"/>
    <w:rsid w:val="00E9783D"/>
    <w:rsid w:val="00EC2F79"/>
    <w:rsid w:val="00ED1D80"/>
    <w:rsid w:val="00F77AAC"/>
    <w:rsid w:val="00FB6161"/>
    <w:rsid w:val="00FB7C72"/>
    <w:rsid w:val="00FC78E8"/>
    <w:rsid w:val="00FD2589"/>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A2D3"/>
  <w15:docId w15:val="{F0A9E3C9-93C1-4F45-835E-EE1AE6CD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8B"/>
    <w:rPr>
      <w:rFonts w:ascii="Times New Roman" w:eastAsia="Times New Roman" w:hAnsi="Times New Roman"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8B"/>
    <w:pPr>
      <w:tabs>
        <w:tab w:val="center" w:pos="4513"/>
        <w:tab w:val="right" w:pos="9026"/>
      </w:tabs>
    </w:pPr>
  </w:style>
  <w:style w:type="character" w:customStyle="1" w:styleId="HeaderChar">
    <w:name w:val="Header Char"/>
    <w:basedOn w:val="DefaultParagraphFont"/>
    <w:link w:val="Header"/>
    <w:uiPriority w:val="99"/>
    <w:rsid w:val="00BD648B"/>
  </w:style>
  <w:style w:type="paragraph" w:styleId="Footer">
    <w:name w:val="footer"/>
    <w:basedOn w:val="Normal"/>
    <w:link w:val="FooterChar"/>
    <w:uiPriority w:val="99"/>
    <w:unhideWhenUsed/>
    <w:rsid w:val="00BD648B"/>
    <w:pPr>
      <w:tabs>
        <w:tab w:val="center" w:pos="4513"/>
        <w:tab w:val="right" w:pos="9026"/>
      </w:tabs>
    </w:pPr>
  </w:style>
  <w:style w:type="character" w:customStyle="1" w:styleId="FooterChar">
    <w:name w:val="Footer Char"/>
    <w:basedOn w:val="DefaultParagraphFont"/>
    <w:link w:val="Footer"/>
    <w:uiPriority w:val="99"/>
    <w:rsid w:val="00BD648B"/>
  </w:style>
  <w:style w:type="paragraph" w:styleId="BodyText">
    <w:name w:val="Body Text"/>
    <w:basedOn w:val="Normal"/>
    <w:link w:val="BodyTextChar"/>
    <w:uiPriority w:val="1"/>
    <w:qFormat/>
    <w:rsid w:val="00BD648B"/>
    <w:pPr>
      <w:widowControl w:val="0"/>
      <w:autoSpaceDE w:val="0"/>
      <w:autoSpaceDN w:val="0"/>
      <w:ind w:left="507"/>
    </w:pPr>
    <w:rPr>
      <w:rFonts w:ascii="Arial" w:eastAsia="Arial" w:hAnsi="Arial" w:cs="Arial"/>
      <w:sz w:val="16"/>
      <w:szCs w:val="16"/>
      <w:lang w:val="en-US" w:bidi="en-US"/>
    </w:rPr>
  </w:style>
  <w:style w:type="character" w:customStyle="1" w:styleId="BodyTextChar">
    <w:name w:val="Body Text Char"/>
    <w:basedOn w:val="DefaultParagraphFont"/>
    <w:link w:val="BodyText"/>
    <w:uiPriority w:val="1"/>
    <w:rsid w:val="00BD648B"/>
    <w:rPr>
      <w:rFonts w:ascii="Arial" w:eastAsia="Arial" w:hAnsi="Arial" w:cs="Arial"/>
      <w:sz w:val="16"/>
      <w:szCs w:val="16"/>
      <w:lang w:val="en-US" w:bidi="en-US"/>
    </w:rPr>
  </w:style>
  <w:style w:type="paragraph" w:styleId="Revision">
    <w:name w:val="Revision"/>
    <w:hidden/>
    <w:uiPriority w:val="99"/>
    <w:semiHidden/>
    <w:rsid w:val="00D83F29"/>
    <w:rPr>
      <w:rFonts w:ascii="Times New Roman" w:eastAsia="Times New Roman" w:hAnsi="Times New Roman" w:cs="Times New Roman"/>
      <w:lang w:val="lt-LT" w:eastAsia="lt-LT"/>
    </w:rPr>
  </w:style>
  <w:style w:type="table" w:styleId="TableGrid">
    <w:name w:val="Table Grid"/>
    <w:basedOn w:val="TableNormal"/>
    <w:uiPriority w:val="39"/>
    <w:rsid w:val="00DC27D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7D5"/>
    <w:pPr>
      <w:widowControl w:val="0"/>
      <w:autoSpaceDE w:val="0"/>
      <w:autoSpaceDN w:val="0"/>
      <w:spacing w:before="16"/>
      <w:ind w:left="507" w:hanging="340"/>
    </w:pPr>
    <w:rPr>
      <w:rFonts w:ascii="Arial" w:eastAsia="Arial" w:hAnsi="Arial" w:cs="Arial"/>
      <w:sz w:val="22"/>
      <w:szCs w:val="22"/>
      <w:lang w:val="en-US" w:eastAsia="en-US" w:bidi="en-US"/>
    </w:rPr>
  </w:style>
  <w:style w:type="character" w:styleId="Hyperlink">
    <w:name w:val="Hyperlink"/>
    <w:basedOn w:val="DefaultParagraphFont"/>
    <w:uiPriority w:val="99"/>
    <w:unhideWhenUsed/>
    <w:rsid w:val="009A2257"/>
    <w:rPr>
      <w:color w:val="0563C1" w:themeColor="hyperlink"/>
      <w:u w:val="single"/>
    </w:rPr>
  </w:style>
  <w:style w:type="character" w:customStyle="1" w:styleId="UnresolvedMention1">
    <w:name w:val="Unresolved Mention1"/>
    <w:basedOn w:val="DefaultParagraphFont"/>
    <w:uiPriority w:val="99"/>
    <w:semiHidden/>
    <w:unhideWhenUsed/>
    <w:rsid w:val="00DD209C"/>
    <w:rPr>
      <w:color w:val="605E5C"/>
      <w:shd w:val="clear" w:color="auto" w:fill="E1DFDD"/>
    </w:rPr>
  </w:style>
  <w:style w:type="paragraph" w:styleId="BalloonText">
    <w:name w:val="Balloon Text"/>
    <w:basedOn w:val="Normal"/>
    <w:link w:val="BalloonTextChar"/>
    <w:uiPriority w:val="99"/>
    <w:semiHidden/>
    <w:unhideWhenUsed/>
    <w:rsid w:val="00843FB0"/>
    <w:rPr>
      <w:sz w:val="18"/>
      <w:szCs w:val="18"/>
    </w:rPr>
  </w:style>
  <w:style w:type="character" w:customStyle="1" w:styleId="BalloonTextChar">
    <w:name w:val="Balloon Text Char"/>
    <w:basedOn w:val="DefaultParagraphFont"/>
    <w:link w:val="BalloonText"/>
    <w:uiPriority w:val="99"/>
    <w:semiHidden/>
    <w:rsid w:val="00843FB0"/>
    <w:rPr>
      <w:rFonts w:ascii="Times New Roman" w:eastAsia="Times New Roman" w:hAnsi="Times New Roman" w:cs="Times New Roman"/>
      <w:sz w:val="18"/>
      <w:szCs w:val="18"/>
      <w:lang w:val="lt-LT" w:eastAsia="lt-LT"/>
    </w:rPr>
  </w:style>
  <w:style w:type="character" w:styleId="UnresolvedMention">
    <w:name w:val="Unresolved Mention"/>
    <w:basedOn w:val="DefaultParagraphFont"/>
    <w:uiPriority w:val="99"/>
    <w:semiHidden/>
    <w:unhideWhenUsed/>
    <w:rsid w:val="00FC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sdigital.lt" TargetMode="External"/><Relationship Id="rId13" Type="http://schemas.openxmlformats.org/officeDocument/2006/relationships/hyperlink" Target="http://www.1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a.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ksdigital.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ksdigital.lt" TargetMode="External"/><Relationship Id="rId4" Type="http://schemas.openxmlformats.org/officeDocument/2006/relationships/settings" Target="settings.xml"/><Relationship Id="rId9" Type="http://schemas.openxmlformats.org/officeDocument/2006/relationships/hyperlink" Target="mailto:info@ksdigital.l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68203-F864-4F57-8009-7876A194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881</Words>
  <Characters>5023</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Greta Aleksynaitė</cp:lastModifiedBy>
  <cp:revision>5</cp:revision>
  <dcterms:created xsi:type="dcterms:W3CDTF">2020-03-25T13:47:00Z</dcterms:created>
  <dcterms:modified xsi:type="dcterms:W3CDTF">2020-03-26T08:15:00Z</dcterms:modified>
</cp:coreProperties>
</file>